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djustRightInd/>
        <w:snapToGrid/>
        <w:spacing w:after="0"/>
        <w:jc w:val="center"/>
        <w:rPr>
          <w:rFonts w:ascii="宋体" w:hAnsi="宋体" w:eastAsia="宋体"/>
          <w:b/>
          <w:kern w:val="2"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eastAsia="宋体"/>
          <w:b/>
          <w:kern w:val="2"/>
          <w:sz w:val="32"/>
          <w:szCs w:val="32"/>
        </w:rPr>
        <w:t>环境学院实验中心大型</w:t>
      </w:r>
      <w:r>
        <w:rPr>
          <w:rFonts w:ascii="宋体" w:hAnsi="宋体" w:eastAsia="宋体"/>
          <w:b/>
          <w:kern w:val="2"/>
          <w:sz w:val="32"/>
          <w:szCs w:val="32"/>
        </w:rPr>
        <w:t>仪器</w:t>
      </w:r>
      <w:r>
        <w:rPr>
          <w:rFonts w:hint="eastAsia" w:ascii="宋体" w:hAnsi="宋体" w:eastAsia="宋体"/>
          <w:b/>
          <w:kern w:val="2"/>
          <w:sz w:val="32"/>
          <w:szCs w:val="32"/>
        </w:rPr>
        <w:t>共享平台仪器预约列</w:t>
      </w:r>
      <w:r>
        <w:rPr>
          <w:rFonts w:ascii="宋体" w:hAnsi="宋体" w:eastAsia="宋体"/>
          <w:b/>
          <w:kern w:val="2"/>
          <w:sz w:val="32"/>
          <w:szCs w:val="32"/>
        </w:rPr>
        <w:t>表</w:t>
      </w:r>
    </w:p>
    <w:tbl>
      <w:tblPr>
        <w:tblStyle w:val="4"/>
        <w:tblW w:w="5000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2751"/>
        <w:gridCol w:w="2318"/>
        <w:gridCol w:w="1306"/>
        <w:gridCol w:w="358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adjustRightInd/>
              <w:snapToGrid/>
              <w:spacing w:after="0"/>
              <w:jc w:val="center"/>
              <w:textAlignment w:val="bottom"/>
              <w:rPr>
                <w:rFonts w:ascii="MS PGothic" w:hAnsi="Calibri" w:eastAsia="宋体"/>
                <w:b/>
                <w:kern w:val="2"/>
              </w:rPr>
            </w:pPr>
            <w:r>
              <w:rPr>
                <w:rFonts w:hint="eastAsia" w:ascii="MS PGothic" w:hAnsi="Calibri" w:eastAsia="宋体"/>
                <w:b/>
                <w:kern w:val="2"/>
              </w:rPr>
              <w:t>序号</w:t>
            </w:r>
          </w:p>
        </w:tc>
        <w:tc>
          <w:tcPr>
            <w:tcW w:w="1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adjustRightInd/>
              <w:snapToGrid/>
              <w:spacing w:after="0"/>
              <w:jc w:val="center"/>
              <w:textAlignment w:val="bottom"/>
              <w:rPr>
                <w:rFonts w:ascii="MS PGothic" w:hAnsi="Calibri" w:eastAsia="宋体"/>
                <w:b/>
                <w:kern w:val="2"/>
              </w:rPr>
            </w:pPr>
            <w:r>
              <w:rPr>
                <w:rFonts w:hint="eastAsia" w:ascii="MS PGothic" w:hAnsi="Calibri" w:eastAsia="宋体"/>
                <w:b/>
                <w:kern w:val="2"/>
              </w:rPr>
              <w:t>仪器设备名称</w:t>
            </w:r>
          </w:p>
        </w:tc>
        <w:tc>
          <w:tcPr>
            <w:tcW w:w="10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adjustRightInd/>
              <w:snapToGrid/>
              <w:spacing w:after="0"/>
              <w:jc w:val="center"/>
              <w:textAlignment w:val="bottom"/>
              <w:rPr>
                <w:rFonts w:ascii="MS PGothic" w:hAnsi="Calibri" w:eastAsia="宋体"/>
                <w:b/>
                <w:kern w:val="2"/>
              </w:rPr>
            </w:pPr>
            <w:r>
              <w:rPr>
                <w:rFonts w:hint="eastAsia" w:ascii="MS PGothic" w:hAnsi="Calibri" w:eastAsia="宋体"/>
                <w:b/>
                <w:kern w:val="2"/>
              </w:rPr>
              <w:t>仪器</w:t>
            </w:r>
            <w:r>
              <w:rPr>
                <w:rFonts w:ascii="MS PGothic" w:hAnsi="Calibri" w:eastAsia="宋体"/>
                <w:b/>
                <w:kern w:val="2"/>
              </w:rPr>
              <w:t>具体描述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adjustRightInd/>
              <w:snapToGrid/>
              <w:spacing w:after="0"/>
              <w:jc w:val="center"/>
              <w:textAlignment w:val="bottom"/>
              <w:rPr>
                <w:rFonts w:ascii="MS PGothic" w:hAnsi="Calibri" w:eastAsia="宋体"/>
                <w:b/>
                <w:kern w:val="2"/>
              </w:rPr>
            </w:pPr>
            <w:r>
              <w:rPr>
                <w:rFonts w:hint="eastAsia" w:ascii="MS PGothic" w:hAnsi="Calibri" w:eastAsia="宋体"/>
                <w:b/>
                <w:kern w:val="2"/>
              </w:rPr>
              <w:t>设备</w:t>
            </w:r>
            <w:r>
              <w:rPr>
                <w:rFonts w:ascii="MS PGothic" w:hAnsi="Calibri" w:eastAsia="宋体"/>
                <w:b/>
                <w:kern w:val="2"/>
              </w:rPr>
              <w:t>地点</w:t>
            </w:r>
          </w:p>
        </w:tc>
        <w:tc>
          <w:tcPr>
            <w:tcW w:w="16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adjustRightInd/>
              <w:snapToGrid/>
              <w:spacing w:after="0"/>
              <w:jc w:val="center"/>
              <w:textAlignment w:val="bottom"/>
              <w:rPr>
                <w:rFonts w:ascii="MS PGothic" w:hAnsi="Calibri" w:eastAsia="宋体"/>
                <w:b/>
                <w:kern w:val="2"/>
              </w:rPr>
            </w:pPr>
            <w:r>
              <w:rPr>
                <w:rFonts w:hint="eastAsia" w:ascii="MS PGothic" w:hAnsi="Calibri" w:eastAsia="宋体"/>
                <w:b/>
                <w:kern w:val="2"/>
              </w:rPr>
              <w:t>自备</w:t>
            </w:r>
            <w:r>
              <w:rPr>
                <w:rFonts w:ascii="MS PGothic" w:hAnsi="Calibri" w:eastAsia="宋体"/>
                <w:b/>
                <w:kern w:val="2"/>
              </w:rPr>
              <w:t>耗材及方案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adjustRightInd/>
              <w:snapToGrid/>
              <w:spacing w:after="0"/>
              <w:jc w:val="center"/>
              <w:textAlignment w:val="bottom"/>
              <w:rPr>
                <w:rFonts w:ascii="MS PGothic" w:hAnsi="Calibri" w:eastAsia="宋体"/>
                <w:b/>
                <w:color w:val="000000"/>
                <w:kern w:val="2"/>
                <w:sz w:val="20"/>
              </w:rPr>
            </w:pPr>
            <w:r>
              <w:rPr>
                <w:rFonts w:ascii="MS PGothic" w:hAnsi="Calibri" w:eastAsia="宋体"/>
                <w:b/>
                <w:color w:val="000000"/>
                <w:kern w:val="2"/>
                <w:sz w:val="20"/>
              </w:rPr>
              <w:t>1</w:t>
            </w:r>
          </w:p>
        </w:tc>
        <w:tc>
          <w:tcPr>
            <w:tcW w:w="1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adjustRightInd/>
              <w:snapToGrid/>
              <w:spacing w:after="0"/>
              <w:jc w:val="center"/>
              <w:textAlignment w:val="bottom"/>
              <w:rPr>
                <w:rFonts w:ascii="MS PGothic" w:hAnsi="Calibri" w:eastAsia="宋体"/>
                <w:b/>
                <w:color w:val="000000"/>
                <w:kern w:val="2"/>
                <w:sz w:val="20"/>
              </w:rPr>
            </w:pPr>
            <w:r>
              <w:rPr>
                <w:rFonts w:hint="eastAsia" w:ascii="MS PGothic" w:hAnsi="Calibri" w:eastAsia="宋体"/>
                <w:b/>
                <w:color w:val="000000"/>
                <w:kern w:val="2"/>
                <w:sz w:val="20"/>
              </w:rPr>
              <w:t>电感耦合等离子体质谱仪（ICP-MS）</w:t>
            </w:r>
          </w:p>
        </w:tc>
        <w:tc>
          <w:tcPr>
            <w:tcW w:w="10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adjustRightInd/>
              <w:snapToGrid/>
              <w:spacing w:after="0"/>
              <w:jc w:val="center"/>
              <w:textAlignment w:val="bottom"/>
              <w:rPr>
                <w:rFonts w:ascii="MS PGothic" w:hAnsi="Calibri" w:eastAsia="宋体"/>
                <w:b/>
                <w:color w:val="000000"/>
                <w:kern w:val="2"/>
                <w:sz w:val="20"/>
              </w:rPr>
            </w:pPr>
            <w:r>
              <w:rPr>
                <w:rFonts w:hint="eastAsia" w:ascii="MS PGothic" w:hAnsi="Calibri" w:eastAsia="宋体"/>
                <w:b/>
                <w:color w:val="000000"/>
                <w:kern w:val="2"/>
                <w:sz w:val="20"/>
              </w:rPr>
              <w:t>赛默飞世尔科技（中国）有限公司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adjustRightInd/>
              <w:snapToGrid/>
              <w:spacing w:after="0"/>
              <w:jc w:val="center"/>
              <w:textAlignment w:val="bottom"/>
              <w:rPr>
                <w:rFonts w:ascii="MS PGothic" w:hAnsi="Calibri" w:eastAsia="宋体"/>
                <w:b/>
                <w:color w:val="000000"/>
                <w:kern w:val="2"/>
                <w:sz w:val="20"/>
              </w:rPr>
            </w:pPr>
            <w:r>
              <w:rPr>
                <w:rFonts w:hint="eastAsia" w:ascii="MS PGothic" w:hAnsi="Calibri" w:eastAsia="宋体"/>
                <w:b/>
                <w:color w:val="000000"/>
                <w:kern w:val="2"/>
                <w:sz w:val="20"/>
              </w:rPr>
              <w:t>2</w:t>
            </w:r>
            <w:r>
              <w:rPr>
                <w:rFonts w:ascii="MS PGothic" w:hAnsi="Calibri" w:eastAsia="宋体"/>
                <w:b/>
                <w:color w:val="000000"/>
                <w:kern w:val="2"/>
                <w:sz w:val="20"/>
              </w:rPr>
              <w:t>152</w:t>
            </w:r>
          </w:p>
        </w:tc>
        <w:tc>
          <w:tcPr>
            <w:tcW w:w="16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adjustRightInd/>
              <w:snapToGrid/>
              <w:spacing w:after="0"/>
              <w:textAlignment w:val="bottom"/>
              <w:rPr>
                <w:rFonts w:ascii="MS PGothic" w:hAnsi="Calibri" w:eastAsia="宋体"/>
                <w:b/>
                <w:color w:val="000000"/>
                <w:kern w:val="2"/>
                <w:sz w:val="20"/>
              </w:rPr>
            </w:pPr>
            <w:r>
              <w:rPr>
                <w:rFonts w:hint="eastAsia" w:ascii="MS PGothic" w:hAnsi="Calibri" w:eastAsia="宋体"/>
                <w:b/>
                <w:color w:val="000000"/>
                <w:kern w:val="2"/>
                <w:sz w:val="20"/>
              </w:rPr>
              <w:t>自备</w:t>
            </w:r>
            <w:r>
              <w:rPr>
                <w:rFonts w:ascii="MS PGothic" w:hAnsi="Calibri" w:eastAsia="宋体"/>
                <w:b/>
                <w:color w:val="000000"/>
                <w:kern w:val="2"/>
                <w:sz w:val="20"/>
              </w:rPr>
              <w:t>Ar气</w:t>
            </w:r>
            <w:r>
              <w:rPr>
                <w:rFonts w:hint="eastAsia" w:ascii="MS PGothic" w:hAnsi="Calibri" w:eastAsia="宋体"/>
                <w:b/>
                <w:color w:val="000000"/>
                <w:kern w:val="2"/>
                <w:sz w:val="20"/>
              </w:rPr>
              <w:t>、</w:t>
            </w:r>
            <w:r>
              <w:rPr>
                <w:rFonts w:ascii="MS PGothic" w:hAnsi="Calibri" w:eastAsia="宋体"/>
                <w:b/>
                <w:color w:val="000000"/>
                <w:kern w:val="2"/>
                <w:sz w:val="20"/>
              </w:rPr>
              <w:t>炬管</w:t>
            </w:r>
            <w:r>
              <w:rPr>
                <w:rFonts w:hint="eastAsia" w:ascii="MS PGothic" w:hAnsi="Calibri" w:eastAsia="宋体"/>
                <w:b/>
                <w:color w:val="000000"/>
                <w:kern w:val="2"/>
                <w:sz w:val="20"/>
              </w:rPr>
              <w:t>、</w:t>
            </w:r>
            <w:r>
              <w:rPr>
                <w:rFonts w:ascii="MS PGothic" w:hAnsi="Calibri" w:eastAsia="宋体"/>
                <w:b/>
                <w:color w:val="000000"/>
                <w:kern w:val="2"/>
                <w:sz w:val="20"/>
              </w:rPr>
              <w:t>调谐液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adjustRightInd/>
              <w:snapToGrid/>
              <w:spacing w:after="0"/>
              <w:jc w:val="center"/>
              <w:textAlignment w:val="bottom"/>
              <w:rPr>
                <w:rFonts w:ascii="MS PGothic" w:hAnsi="Calibri" w:eastAsia="宋体"/>
                <w:b/>
                <w:color w:val="000000"/>
                <w:kern w:val="2"/>
                <w:sz w:val="20"/>
              </w:rPr>
            </w:pPr>
            <w:r>
              <w:rPr>
                <w:rFonts w:ascii="MS PGothic" w:hAnsi="Calibri" w:eastAsia="宋体"/>
                <w:b/>
                <w:color w:val="000000"/>
                <w:kern w:val="2"/>
                <w:sz w:val="20"/>
              </w:rPr>
              <w:t>2</w:t>
            </w:r>
          </w:p>
        </w:tc>
        <w:tc>
          <w:tcPr>
            <w:tcW w:w="1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adjustRightInd/>
              <w:snapToGrid/>
              <w:spacing w:after="0"/>
              <w:jc w:val="center"/>
              <w:textAlignment w:val="bottom"/>
              <w:rPr>
                <w:rFonts w:ascii="MS PGothic" w:hAnsi="Calibri" w:eastAsia="宋体"/>
                <w:b/>
                <w:color w:val="000000"/>
                <w:kern w:val="2"/>
                <w:sz w:val="20"/>
              </w:rPr>
            </w:pPr>
            <w:r>
              <w:rPr>
                <w:rFonts w:ascii="MS PGothic" w:hAnsi="Calibri" w:eastAsia="宋体"/>
                <w:b/>
                <w:color w:val="000000"/>
                <w:kern w:val="2"/>
                <w:sz w:val="20"/>
              </w:rPr>
              <w:t>荧光分光光度计</w:t>
            </w:r>
          </w:p>
        </w:tc>
        <w:tc>
          <w:tcPr>
            <w:tcW w:w="10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adjustRightInd/>
              <w:snapToGrid/>
              <w:spacing w:after="0"/>
              <w:jc w:val="center"/>
              <w:textAlignment w:val="bottom"/>
              <w:rPr>
                <w:rFonts w:ascii="MS PGothic" w:hAnsi="Calibri" w:eastAsia="宋体"/>
                <w:b/>
                <w:color w:val="000000"/>
                <w:kern w:val="2"/>
                <w:sz w:val="20"/>
              </w:rPr>
            </w:pPr>
            <w:r>
              <w:rPr>
                <w:rFonts w:hint="eastAsia" w:ascii="MS PGothic" w:hAnsi="Calibri" w:eastAsia="宋体"/>
                <w:b/>
                <w:color w:val="000000"/>
                <w:kern w:val="2"/>
                <w:sz w:val="20"/>
              </w:rPr>
              <w:t>日立高科技贸易(上海)有限公司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adjustRightInd/>
              <w:snapToGrid/>
              <w:spacing w:after="0"/>
              <w:jc w:val="center"/>
              <w:textAlignment w:val="bottom"/>
              <w:rPr>
                <w:rFonts w:ascii="MS PGothic" w:hAnsi="Calibri" w:eastAsia="宋体"/>
                <w:b/>
                <w:color w:val="000000"/>
                <w:kern w:val="2"/>
                <w:sz w:val="20"/>
              </w:rPr>
            </w:pPr>
            <w:r>
              <w:rPr>
                <w:rFonts w:hint="eastAsia" w:ascii="MS PGothic" w:hAnsi="Calibri" w:eastAsia="宋体"/>
                <w:b/>
                <w:color w:val="000000"/>
                <w:kern w:val="2"/>
                <w:sz w:val="20"/>
              </w:rPr>
              <w:t>2</w:t>
            </w:r>
            <w:r>
              <w:rPr>
                <w:rFonts w:ascii="MS PGothic" w:hAnsi="Calibri" w:eastAsia="宋体"/>
                <w:b/>
                <w:color w:val="000000"/>
                <w:kern w:val="2"/>
                <w:sz w:val="20"/>
              </w:rPr>
              <w:t>152</w:t>
            </w:r>
          </w:p>
        </w:tc>
        <w:tc>
          <w:tcPr>
            <w:tcW w:w="16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adjustRightInd/>
              <w:snapToGrid/>
              <w:spacing w:after="0"/>
              <w:textAlignment w:val="bottom"/>
              <w:rPr>
                <w:rFonts w:ascii="MS PGothic" w:hAnsi="Calibri" w:eastAsia="宋体"/>
                <w:b/>
                <w:color w:val="000000"/>
                <w:kern w:val="2"/>
                <w:sz w:val="20"/>
              </w:rPr>
            </w:pPr>
            <w:r>
              <w:rPr>
                <w:rFonts w:ascii="MS PGothic" w:hAnsi="Calibri" w:eastAsia="宋体"/>
                <w:b/>
                <w:color w:val="000000"/>
                <w:kern w:val="2"/>
                <w:sz w:val="20"/>
              </w:rPr>
              <w:t>自备四通比色皿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adjustRightInd/>
              <w:snapToGrid/>
              <w:spacing w:after="0"/>
              <w:jc w:val="center"/>
              <w:textAlignment w:val="bottom"/>
              <w:rPr>
                <w:rFonts w:ascii="MS PGothic" w:hAnsi="Calibri" w:eastAsia="宋体"/>
                <w:b/>
                <w:color w:val="000000"/>
                <w:kern w:val="2"/>
                <w:sz w:val="20"/>
              </w:rPr>
            </w:pPr>
            <w:r>
              <w:rPr>
                <w:rFonts w:hint="eastAsia" w:ascii="MS PGothic" w:hAnsi="Calibri" w:eastAsia="宋体"/>
                <w:b/>
                <w:color w:val="000000"/>
                <w:kern w:val="2"/>
                <w:sz w:val="20"/>
              </w:rPr>
              <w:t>3</w:t>
            </w:r>
          </w:p>
        </w:tc>
        <w:tc>
          <w:tcPr>
            <w:tcW w:w="1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adjustRightInd/>
              <w:snapToGrid/>
              <w:spacing w:after="0"/>
              <w:jc w:val="center"/>
              <w:textAlignment w:val="bottom"/>
              <w:rPr>
                <w:rFonts w:ascii="MS PGothic" w:hAnsi="Calibri" w:eastAsia="宋体"/>
                <w:b/>
                <w:color w:val="000000"/>
                <w:kern w:val="2"/>
                <w:sz w:val="20"/>
              </w:rPr>
            </w:pPr>
            <w:r>
              <w:rPr>
                <w:rFonts w:hint="eastAsia" w:ascii="MS PGothic" w:hAnsi="Calibri" w:eastAsia="宋体"/>
                <w:b/>
                <w:color w:val="000000"/>
                <w:kern w:val="2"/>
                <w:sz w:val="20"/>
              </w:rPr>
              <w:t>总有机卤素分析仪（AOX2500）</w:t>
            </w:r>
          </w:p>
        </w:tc>
        <w:tc>
          <w:tcPr>
            <w:tcW w:w="10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adjustRightInd/>
              <w:snapToGrid/>
              <w:spacing w:after="0"/>
              <w:jc w:val="center"/>
              <w:textAlignment w:val="bottom"/>
              <w:rPr>
                <w:rFonts w:ascii="MS PGothic" w:hAnsi="Calibri" w:eastAsia="宋体"/>
                <w:b/>
                <w:color w:val="000000"/>
                <w:kern w:val="2"/>
                <w:sz w:val="20"/>
              </w:rPr>
            </w:pPr>
            <w:r>
              <w:rPr>
                <w:rFonts w:hint="eastAsia" w:ascii="MS PGothic" w:hAnsi="Calibri" w:eastAsia="宋体"/>
                <w:b/>
                <w:color w:val="000000"/>
                <w:kern w:val="2"/>
                <w:sz w:val="20"/>
              </w:rPr>
              <w:t>德国耶拿分析仪器股份公司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adjustRightInd/>
              <w:snapToGrid/>
              <w:spacing w:after="0"/>
              <w:jc w:val="center"/>
              <w:textAlignment w:val="bottom"/>
              <w:rPr>
                <w:rFonts w:ascii="MS PGothic" w:hAnsi="Calibri" w:eastAsia="宋体"/>
                <w:b/>
                <w:color w:val="000000"/>
                <w:kern w:val="2"/>
                <w:sz w:val="20"/>
              </w:rPr>
            </w:pPr>
            <w:r>
              <w:rPr>
                <w:rFonts w:ascii="MS PGothic" w:hAnsi="Calibri" w:eastAsia="宋体"/>
                <w:b/>
                <w:color w:val="000000"/>
                <w:kern w:val="2"/>
                <w:sz w:val="20"/>
              </w:rPr>
              <w:t>2153</w:t>
            </w:r>
          </w:p>
        </w:tc>
        <w:tc>
          <w:tcPr>
            <w:tcW w:w="16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adjustRightInd/>
              <w:snapToGrid/>
              <w:spacing w:after="0"/>
              <w:textAlignment w:val="bottom"/>
              <w:rPr>
                <w:rFonts w:ascii="MS PGothic" w:hAnsi="Calibri" w:eastAsia="宋体"/>
                <w:b/>
                <w:color w:val="000000"/>
                <w:kern w:val="2"/>
                <w:sz w:val="20"/>
              </w:rPr>
            </w:pPr>
            <w:r>
              <w:rPr>
                <w:rFonts w:hint="eastAsia" w:ascii="MS PGothic" w:hAnsi="Calibri" w:eastAsia="宋体"/>
                <w:b/>
                <w:color w:val="000000"/>
                <w:kern w:val="2"/>
                <w:sz w:val="20"/>
              </w:rPr>
              <w:t>自备AOX电极、燃烧管、活性炭、垫圈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adjustRightInd/>
              <w:snapToGrid/>
              <w:spacing w:after="0"/>
              <w:jc w:val="center"/>
              <w:textAlignment w:val="bottom"/>
              <w:rPr>
                <w:rFonts w:ascii="MS PGothic" w:hAnsi="Calibri" w:eastAsia="宋体"/>
                <w:b/>
                <w:color w:val="000000"/>
                <w:kern w:val="2"/>
                <w:sz w:val="20"/>
              </w:rPr>
            </w:pPr>
            <w:r>
              <w:rPr>
                <w:rFonts w:ascii="MS PGothic" w:hAnsi="Calibri" w:eastAsia="宋体"/>
                <w:b/>
                <w:color w:val="000000"/>
                <w:kern w:val="2"/>
                <w:sz w:val="20"/>
              </w:rPr>
              <w:t>4</w:t>
            </w:r>
          </w:p>
        </w:tc>
        <w:tc>
          <w:tcPr>
            <w:tcW w:w="1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adjustRightInd/>
              <w:snapToGrid/>
              <w:spacing w:after="0"/>
              <w:jc w:val="center"/>
              <w:textAlignment w:val="bottom"/>
              <w:rPr>
                <w:rFonts w:ascii="MS PGothic" w:hAnsi="Calibri" w:eastAsia="宋体"/>
                <w:b/>
                <w:color w:val="000000"/>
                <w:kern w:val="2"/>
                <w:sz w:val="20"/>
              </w:rPr>
            </w:pPr>
            <w:r>
              <w:rPr>
                <w:rFonts w:hint="eastAsia" w:ascii="MS PGothic" w:hAnsi="Calibri" w:eastAsia="宋体"/>
                <w:b/>
                <w:color w:val="000000"/>
                <w:kern w:val="2"/>
                <w:sz w:val="20"/>
              </w:rPr>
              <w:t>离子色谱仪</w:t>
            </w:r>
          </w:p>
          <w:p>
            <w:pPr>
              <w:widowControl w:val="0"/>
              <w:autoSpaceDN w:val="0"/>
              <w:adjustRightInd/>
              <w:snapToGrid/>
              <w:spacing w:after="0"/>
              <w:jc w:val="center"/>
              <w:textAlignment w:val="bottom"/>
              <w:rPr>
                <w:rFonts w:ascii="MS PGothic" w:hAnsi="Calibri" w:eastAsia="宋体"/>
                <w:b/>
                <w:color w:val="000000"/>
                <w:kern w:val="2"/>
                <w:sz w:val="20"/>
              </w:rPr>
            </w:pPr>
            <w:r>
              <w:rPr>
                <w:rFonts w:hint="eastAsia" w:ascii="MS PGothic" w:hAnsi="Calibri" w:eastAsia="宋体"/>
                <w:b/>
                <w:color w:val="000000"/>
                <w:kern w:val="2"/>
                <w:sz w:val="20"/>
              </w:rPr>
              <w:t>（ICS）</w:t>
            </w:r>
          </w:p>
        </w:tc>
        <w:tc>
          <w:tcPr>
            <w:tcW w:w="10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adjustRightInd/>
              <w:snapToGrid/>
              <w:spacing w:after="0"/>
              <w:jc w:val="center"/>
              <w:textAlignment w:val="bottom"/>
              <w:rPr>
                <w:rFonts w:ascii="MS PGothic" w:hAnsi="Calibri" w:eastAsia="宋体"/>
                <w:b/>
                <w:color w:val="000000"/>
                <w:kern w:val="2"/>
                <w:sz w:val="20"/>
              </w:rPr>
            </w:pPr>
            <w:r>
              <w:rPr>
                <w:rFonts w:hint="eastAsia" w:ascii="MS PGothic" w:hAnsi="Calibri" w:eastAsia="宋体"/>
                <w:b/>
                <w:color w:val="000000"/>
                <w:kern w:val="2"/>
                <w:sz w:val="20"/>
              </w:rPr>
              <w:t>赛默飞世尔科技（中国）有限公司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adjustRightInd/>
              <w:snapToGrid/>
              <w:spacing w:after="0"/>
              <w:jc w:val="center"/>
              <w:textAlignment w:val="bottom"/>
              <w:rPr>
                <w:rFonts w:ascii="MS PGothic" w:hAnsi="Calibri" w:eastAsia="宋体"/>
                <w:b/>
                <w:color w:val="000000"/>
                <w:kern w:val="2"/>
                <w:sz w:val="20"/>
              </w:rPr>
            </w:pPr>
            <w:r>
              <w:rPr>
                <w:rFonts w:hint="eastAsia" w:ascii="MS PGothic" w:hAnsi="Calibri" w:eastAsia="宋体"/>
                <w:b/>
                <w:color w:val="000000"/>
                <w:kern w:val="2"/>
                <w:sz w:val="20"/>
              </w:rPr>
              <w:t>2</w:t>
            </w:r>
            <w:r>
              <w:rPr>
                <w:rFonts w:ascii="MS PGothic" w:hAnsi="Calibri" w:eastAsia="宋体"/>
                <w:b/>
                <w:color w:val="000000"/>
                <w:kern w:val="2"/>
                <w:sz w:val="20"/>
              </w:rPr>
              <w:t>153</w:t>
            </w:r>
          </w:p>
        </w:tc>
        <w:tc>
          <w:tcPr>
            <w:tcW w:w="16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adjustRightInd/>
              <w:snapToGrid/>
              <w:spacing w:after="0"/>
              <w:textAlignment w:val="bottom"/>
              <w:rPr>
                <w:rFonts w:ascii="MS PGothic" w:hAnsi="Calibri" w:eastAsia="宋体"/>
                <w:b/>
                <w:color w:val="000000"/>
                <w:kern w:val="2"/>
                <w:sz w:val="20"/>
              </w:rPr>
            </w:pPr>
            <w:r>
              <w:rPr>
                <w:rFonts w:ascii="MS PGothic" w:hAnsi="Calibri" w:eastAsia="宋体"/>
                <w:b/>
                <w:color w:val="000000"/>
                <w:kern w:val="2"/>
                <w:sz w:val="20"/>
              </w:rPr>
              <w:t>自备保护柱</w:t>
            </w:r>
            <w:r>
              <w:rPr>
                <w:rFonts w:hint="eastAsia" w:ascii="MS PGothic" w:hAnsi="Calibri" w:eastAsia="宋体"/>
                <w:b/>
                <w:color w:val="000000"/>
                <w:kern w:val="2"/>
                <w:sz w:val="20"/>
              </w:rPr>
              <w:t>、</w:t>
            </w:r>
            <w:r>
              <w:rPr>
                <w:rFonts w:ascii="MS PGothic" w:hAnsi="Calibri" w:eastAsia="宋体"/>
                <w:b/>
                <w:color w:val="000000"/>
                <w:kern w:val="2"/>
                <w:sz w:val="20"/>
              </w:rPr>
              <w:t>分离柱</w:t>
            </w:r>
            <w:r>
              <w:rPr>
                <w:rFonts w:hint="eastAsia" w:ascii="MS PGothic" w:hAnsi="Calibri" w:eastAsia="宋体"/>
                <w:b/>
                <w:color w:val="000000"/>
                <w:kern w:val="2"/>
                <w:sz w:val="20"/>
              </w:rPr>
              <w:t>、淋洗液、</w:t>
            </w:r>
            <w:r>
              <w:rPr>
                <w:rFonts w:ascii="MS PGothic" w:hAnsi="Calibri" w:eastAsia="宋体"/>
                <w:b/>
                <w:color w:val="000000"/>
                <w:kern w:val="2"/>
                <w:sz w:val="20"/>
              </w:rPr>
              <w:t>做好样品前处理</w:t>
            </w:r>
            <w:r>
              <w:rPr>
                <w:rFonts w:hint="eastAsia" w:ascii="MS PGothic" w:hAnsi="Calibri" w:eastAsia="宋体"/>
                <w:b/>
                <w:color w:val="000000"/>
                <w:kern w:val="2"/>
                <w:sz w:val="20"/>
              </w:rPr>
              <w:t>、</w:t>
            </w:r>
            <w:r>
              <w:rPr>
                <w:rFonts w:ascii="MS PGothic" w:hAnsi="Calibri" w:eastAsia="宋体"/>
                <w:b/>
                <w:color w:val="000000"/>
                <w:kern w:val="2"/>
                <w:sz w:val="20"/>
              </w:rPr>
              <w:t>清楚实验方法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adjustRightInd/>
              <w:snapToGrid/>
              <w:spacing w:after="0"/>
              <w:jc w:val="center"/>
              <w:textAlignment w:val="bottom"/>
              <w:rPr>
                <w:rFonts w:ascii="MS PGothic" w:hAnsi="Calibri" w:eastAsia="宋体"/>
                <w:b/>
                <w:color w:val="000000"/>
                <w:kern w:val="2"/>
                <w:sz w:val="20"/>
              </w:rPr>
            </w:pPr>
            <w:r>
              <w:rPr>
                <w:rFonts w:ascii="MS PGothic" w:hAnsi="Calibri" w:eastAsia="宋体"/>
                <w:b/>
                <w:color w:val="000000"/>
                <w:kern w:val="2"/>
                <w:sz w:val="20"/>
              </w:rPr>
              <w:t>5</w:t>
            </w:r>
          </w:p>
        </w:tc>
        <w:tc>
          <w:tcPr>
            <w:tcW w:w="1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adjustRightInd/>
              <w:snapToGrid/>
              <w:spacing w:after="0"/>
              <w:jc w:val="center"/>
              <w:textAlignment w:val="bottom"/>
              <w:rPr>
                <w:rFonts w:ascii="MS PGothic" w:hAnsi="Calibri" w:eastAsia="宋体"/>
                <w:b/>
                <w:color w:val="000000"/>
                <w:kern w:val="2"/>
                <w:sz w:val="20"/>
              </w:rPr>
            </w:pPr>
            <w:r>
              <w:rPr>
                <w:rFonts w:hint="eastAsia" w:ascii="MS PGothic" w:hAnsi="Calibri" w:eastAsia="宋体"/>
                <w:b/>
                <w:color w:val="000000"/>
                <w:kern w:val="2"/>
                <w:sz w:val="20"/>
              </w:rPr>
              <w:t>气相</w:t>
            </w:r>
            <w:r>
              <w:rPr>
                <w:rFonts w:ascii="MS PGothic" w:hAnsi="Calibri" w:eastAsia="宋体"/>
                <w:b/>
                <w:color w:val="000000"/>
                <w:kern w:val="2"/>
                <w:sz w:val="20"/>
              </w:rPr>
              <w:t>色谱仪</w:t>
            </w:r>
          </w:p>
          <w:p>
            <w:pPr>
              <w:widowControl w:val="0"/>
              <w:autoSpaceDN w:val="0"/>
              <w:adjustRightInd/>
              <w:snapToGrid/>
              <w:spacing w:after="0"/>
              <w:jc w:val="center"/>
              <w:textAlignment w:val="bottom"/>
              <w:rPr>
                <w:rFonts w:ascii="MS PGothic" w:hAnsi="Calibri" w:eastAsia="宋体"/>
                <w:b/>
                <w:color w:val="000000"/>
                <w:kern w:val="2"/>
                <w:sz w:val="20"/>
              </w:rPr>
            </w:pPr>
            <w:r>
              <w:rPr>
                <w:rFonts w:hint="eastAsia" w:ascii="MS PGothic" w:hAnsi="Calibri" w:eastAsia="宋体"/>
                <w:b/>
                <w:color w:val="000000"/>
                <w:kern w:val="2"/>
                <w:sz w:val="20"/>
              </w:rPr>
              <w:t>（GC）</w:t>
            </w:r>
          </w:p>
        </w:tc>
        <w:tc>
          <w:tcPr>
            <w:tcW w:w="10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adjustRightInd/>
              <w:snapToGrid/>
              <w:spacing w:after="0"/>
              <w:jc w:val="center"/>
              <w:textAlignment w:val="bottom"/>
              <w:rPr>
                <w:rFonts w:ascii="MS PGothic" w:hAnsi="Calibri" w:eastAsia="宋体"/>
                <w:b/>
                <w:color w:val="000000"/>
                <w:kern w:val="2"/>
                <w:sz w:val="20"/>
              </w:rPr>
            </w:pPr>
            <w:r>
              <w:rPr>
                <w:rFonts w:hint="eastAsia" w:ascii="MS PGothic" w:hAnsi="Calibri" w:eastAsia="宋体"/>
                <w:b/>
                <w:color w:val="000000"/>
                <w:kern w:val="2"/>
                <w:sz w:val="20"/>
              </w:rPr>
              <w:t>日立高科技贸易(上海)有限公司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adjustRightInd/>
              <w:snapToGrid/>
              <w:spacing w:after="0"/>
              <w:jc w:val="center"/>
              <w:textAlignment w:val="bottom"/>
              <w:rPr>
                <w:rFonts w:ascii="MS PGothic" w:hAnsi="Calibri" w:eastAsia="宋体"/>
                <w:b/>
                <w:color w:val="000000"/>
                <w:kern w:val="2"/>
                <w:sz w:val="20"/>
              </w:rPr>
            </w:pPr>
            <w:r>
              <w:rPr>
                <w:rFonts w:hint="eastAsia" w:ascii="MS PGothic" w:hAnsi="Calibri" w:eastAsia="宋体"/>
                <w:b/>
                <w:color w:val="000000"/>
                <w:kern w:val="2"/>
                <w:sz w:val="20"/>
              </w:rPr>
              <w:t>2</w:t>
            </w:r>
            <w:r>
              <w:rPr>
                <w:rFonts w:ascii="MS PGothic" w:hAnsi="Calibri" w:eastAsia="宋体"/>
                <w:b/>
                <w:color w:val="000000"/>
                <w:kern w:val="2"/>
                <w:sz w:val="20"/>
              </w:rPr>
              <w:t>153</w:t>
            </w:r>
          </w:p>
        </w:tc>
        <w:tc>
          <w:tcPr>
            <w:tcW w:w="16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adjustRightInd/>
              <w:snapToGrid/>
              <w:spacing w:after="0"/>
              <w:textAlignment w:val="bottom"/>
              <w:rPr>
                <w:rFonts w:ascii="MS PGothic" w:hAnsi="Calibri" w:eastAsia="宋体"/>
                <w:b/>
                <w:color w:val="000000"/>
                <w:kern w:val="2"/>
                <w:sz w:val="20"/>
              </w:rPr>
            </w:pPr>
            <w:r>
              <w:rPr>
                <w:rFonts w:ascii="MS PGothic" w:hAnsi="Calibri" w:eastAsia="宋体"/>
                <w:b/>
                <w:color w:val="000000"/>
                <w:kern w:val="2"/>
                <w:sz w:val="20"/>
              </w:rPr>
              <w:t>自备进样针</w:t>
            </w:r>
            <w:r>
              <w:rPr>
                <w:rFonts w:hint="eastAsia" w:ascii="MS PGothic" w:hAnsi="Calibri" w:eastAsia="宋体"/>
                <w:b/>
                <w:color w:val="000000"/>
                <w:kern w:val="2"/>
                <w:sz w:val="20"/>
              </w:rPr>
              <w:t>、</w:t>
            </w:r>
            <w:r>
              <w:rPr>
                <w:rFonts w:ascii="MS PGothic" w:hAnsi="Calibri" w:eastAsia="宋体"/>
                <w:b/>
                <w:color w:val="000000"/>
                <w:kern w:val="2"/>
                <w:sz w:val="20"/>
              </w:rPr>
              <w:t>做好样品前处理</w:t>
            </w:r>
            <w:r>
              <w:rPr>
                <w:rFonts w:hint="eastAsia" w:ascii="MS PGothic" w:hAnsi="Calibri" w:eastAsia="宋体"/>
                <w:b/>
                <w:color w:val="000000"/>
                <w:kern w:val="2"/>
                <w:sz w:val="20"/>
              </w:rPr>
              <w:t>、</w:t>
            </w:r>
            <w:r>
              <w:rPr>
                <w:rFonts w:ascii="MS PGothic" w:hAnsi="Calibri" w:eastAsia="宋体"/>
                <w:b/>
                <w:color w:val="000000"/>
                <w:kern w:val="2"/>
                <w:sz w:val="20"/>
              </w:rPr>
              <w:t>清楚实验方法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adjustRightInd/>
              <w:snapToGrid/>
              <w:spacing w:after="0"/>
              <w:jc w:val="center"/>
              <w:textAlignment w:val="bottom"/>
              <w:rPr>
                <w:rFonts w:ascii="MS PGothic" w:hAnsi="Calibri" w:eastAsia="宋体"/>
                <w:b/>
                <w:color w:val="000000"/>
                <w:kern w:val="2"/>
                <w:sz w:val="20"/>
              </w:rPr>
            </w:pPr>
            <w:r>
              <w:rPr>
                <w:rFonts w:ascii="MS PGothic" w:hAnsi="Calibri" w:eastAsia="宋体"/>
                <w:b/>
                <w:color w:val="000000"/>
                <w:kern w:val="2"/>
                <w:sz w:val="20"/>
              </w:rPr>
              <w:t>6</w:t>
            </w:r>
          </w:p>
        </w:tc>
        <w:tc>
          <w:tcPr>
            <w:tcW w:w="1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adjustRightInd/>
              <w:snapToGrid/>
              <w:spacing w:after="0"/>
              <w:jc w:val="center"/>
              <w:textAlignment w:val="bottom"/>
              <w:rPr>
                <w:rFonts w:ascii="MS PGothic" w:hAnsi="Calibri" w:eastAsia="宋体"/>
                <w:b/>
                <w:color w:val="000000"/>
                <w:kern w:val="2"/>
                <w:sz w:val="20"/>
              </w:rPr>
            </w:pPr>
            <w:r>
              <w:rPr>
                <w:rFonts w:hint="eastAsia" w:ascii="MS PGothic" w:hAnsi="Calibri" w:eastAsia="宋体"/>
                <w:b/>
                <w:color w:val="000000"/>
                <w:kern w:val="2"/>
                <w:sz w:val="20"/>
              </w:rPr>
              <w:t>液质联用分析仪(Waters3100)</w:t>
            </w:r>
          </w:p>
        </w:tc>
        <w:tc>
          <w:tcPr>
            <w:tcW w:w="10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adjustRightInd/>
              <w:snapToGrid/>
              <w:spacing w:after="0"/>
              <w:jc w:val="center"/>
              <w:textAlignment w:val="bottom"/>
              <w:rPr>
                <w:rFonts w:ascii="MS PGothic" w:hAnsi="Calibri" w:eastAsia="宋体"/>
                <w:b/>
                <w:color w:val="000000"/>
                <w:kern w:val="2"/>
                <w:sz w:val="20"/>
              </w:rPr>
            </w:pPr>
            <w:r>
              <w:rPr>
                <w:rFonts w:hint="eastAsia" w:ascii="MS PGothic" w:hAnsi="Calibri" w:eastAsia="宋体"/>
                <w:b/>
                <w:color w:val="000000"/>
                <w:kern w:val="2"/>
                <w:sz w:val="20"/>
              </w:rPr>
              <w:t>沃特世科技（上海）有限公司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adjustRightInd/>
              <w:snapToGrid/>
              <w:spacing w:after="0"/>
              <w:jc w:val="center"/>
              <w:textAlignment w:val="bottom"/>
              <w:rPr>
                <w:rFonts w:ascii="MS PGothic" w:hAnsi="Calibri" w:eastAsia="宋体"/>
                <w:b/>
                <w:color w:val="000000"/>
                <w:kern w:val="2"/>
                <w:sz w:val="20"/>
              </w:rPr>
            </w:pPr>
            <w:r>
              <w:rPr>
                <w:rFonts w:hint="eastAsia" w:ascii="MS PGothic" w:hAnsi="Calibri" w:eastAsia="宋体"/>
                <w:b/>
                <w:color w:val="000000"/>
                <w:kern w:val="2"/>
                <w:sz w:val="20"/>
              </w:rPr>
              <w:t>2</w:t>
            </w:r>
            <w:r>
              <w:rPr>
                <w:rFonts w:ascii="MS PGothic" w:hAnsi="Calibri" w:eastAsia="宋体"/>
                <w:b/>
                <w:color w:val="000000"/>
                <w:kern w:val="2"/>
                <w:sz w:val="20"/>
              </w:rPr>
              <w:t>154</w:t>
            </w:r>
          </w:p>
        </w:tc>
        <w:tc>
          <w:tcPr>
            <w:tcW w:w="16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adjustRightInd/>
              <w:snapToGrid/>
              <w:spacing w:after="0"/>
              <w:textAlignment w:val="bottom"/>
              <w:rPr>
                <w:rFonts w:ascii="MS PGothic" w:hAnsi="Calibri" w:eastAsia="宋体"/>
                <w:b/>
                <w:color w:val="000000"/>
                <w:kern w:val="2"/>
                <w:sz w:val="20"/>
              </w:rPr>
            </w:pPr>
            <w:r>
              <w:rPr>
                <w:rFonts w:ascii="MS PGothic" w:hAnsi="Calibri" w:eastAsia="宋体"/>
                <w:b/>
                <w:color w:val="000000"/>
                <w:kern w:val="2"/>
                <w:sz w:val="20"/>
              </w:rPr>
              <w:t>自备分离柱</w:t>
            </w:r>
            <w:r>
              <w:rPr>
                <w:rFonts w:hint="eastAsia" w:ascii="MS PGothic" w:hAnsi="Calibri" w:eastAsia="宋体"/>
                <w:b/>
                <w:color w:val="000000"/>
                <w:kern w:val="2"/>
                <w:sz w:val="20"/>
              </w:rPr>
              <w:t>、</w:t>
            </w:r>
            <w:r>
              <w:rPr>
                <w:rFonts w:ascii="MS PGothic" w:hAnsi="Calibri" w:eastAsia="宋体"/>
                <w:b/>
                <w:color w:val="000000"/>
                <w:kern w:val="2"/>
                <w:sz w:val="20"/>
              </w:rPr>
              <w:t>流动相</w:t>
            </w:r>
            <w:r>
              <w:rPr>
                <w:rFonts w:hint="eastAsia" w:ascii="MS PGothic" w:hAnsi="Calibri" w:eastAsia="宋体"/>
                <w:b/>
                <w:color w:val="000000"/>
                <w:kern w:val="2"/>
                <w:sz w:val="20"/>
              </w:rPr>
              <w:t>、</w:t>
            </w:r>
            <w:r>
              <w:rPr>
                <w:rFonts w:ascii="MS PGothic" w:hAnsi="Calibri" w:eastAsia="宋体"/>
                <w:b/>
                <w:color w:val="000000"/>
                <w:kern w:val="2"/>
                <w:sz w:val="20"/>
              </w:rPr>
              <w:t>液氮</w:t>
            </w:r>
            <w:r>
              <w:rPr>
                <w:rFonts w:hint="eastAsia" w:ascii="MS PGothic" w:hAnsi="Calibri" w:eastAsia="宋体"/>
                <w:b/>
                <w:color w:val="000000"/>
                <w:kern w:val="2"/>
                <w:sz w:val="20"/>
              </w:rPr>
              <w:t>、</w:t>
            </w:r>
            <w:r>
              <w:rPr>
                <w:rFonts w:ascii="MS PGothic" w:hAnsi="Calibri" w:eastAsia="宋体"/>
                <w:b/>
                <w:color w:val="000000"/>
                <w:kern w:val="2"/>
                <w:sz w:val="20"/>
              </w:rPr>
              <w:t>做好样品前处理</w:t>
            </w:r>
            <w:r>
              <w:rPr>
                <w:rFonts w:hint="eastAsia" w:ascii="MS PGothic" w:hAnsi="Calibri" w:eastAsia="宋体"/>
                <w:b/>
                <w:color w:val="000000"/>
                <w:kern w:val="2"/>
                <w:sz w:val="20"/>
              </w:rPr>
              <w:t>、</w:t>
            </w:r>
            <w:r>
              <w:rPr>
                <w:rFonts w:ascii="MS PGothic" w:hAnsi="Calibri" w:eastAsia="宋体"/>
                <w:b/>
                <w:color w:val="000000"/>
                <w:kern w:val="2"/>
                <w:sz w:val="20"/>
              </w:rPr>
              <w:t>清楚实验方法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adjustRightInd/>
              <w:snapToGrid/>
              <w:spacing w:after="0"/>
              <w:jc w:val="center"/>
              <w:textAlignment w:val="bottom"/>
              <w:rPr>
                <w:rFonts w:ascii="MS PGothic" w:hAnsi="Calibri" w:eastAsia="宋体"/>
                <w:b/>
                <w:color w:val="000000"/>
                <w:kern w:val="2"/>
                <w:sz w:val="20"/>
              </w:rPr>
            </w:pPr>
            <w:r>
              <w:rPr>
                <w:rFonts w:ascii="MS PGothic" w:hAnsi="Calibri" w:eastAsia="宋体"/>
                <w:b/>
                <w:color w:val="000000"/>
                <w:kern w:val="2"/>
                <w:sz w:val="20"/>
              </w:rPr>
              <w:t>7</w:t>
            </w:r>
          </w:p>
        </w:tc>
        <w:tc>
          <w:tcPr>
            <w:tcW w:w="1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adjustRightInd/>
              <w:snapToGrid/>
              <w:spacing w:after="0"/>
              <w:jc w:val="center"/>
              <w:textAlignment w:val="bottom"/>
              <w:rPr>
                <w:rFonts w:ascii="MS PGothic" w:hAnsi="Calibri" w:eastAsia="宋体"/>
                <w:b/>
                <w:color w:val="000000"/>
                <w:kern w:val="2"/>
                <w:sz w:val="20"/>
              </w:rPr>
            </w:pPr>
            <w:r>
              <w:rPr>
                <w:rFonts w:hint="eastAsia" w:ascii="MS PGothic" w:hAnsi="Calibri" w:eastAsia="宋体"/>
                <w:b/>
                <w:color w:val="000000"/>
                <w:kern w:val="2"/>
                <w:sz w:val="20"/>
              </w:rPr>
              <w:t>气相色谱质谱联用仪(7890A-5975C)</w:t>
            </w:r>
          </w:p>
        </w:tc>
        <w:tc>
          <w:tcPr>
            <w:tcW w:w="10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adjustRightInd/>
              <w:snapToGrid/>
              <w:spacing w:after="0"/>
              <w:jc w:val="center"/>
              <w:textAlignment w:val="bottom"/>
              <w:rPr>
                <w:rFonts w:ascii="MS PGothic" w:hAnsi="Calibri" w:eastAsia="宋体"/>
                <w:b/>
                <w:color w:val="000000"/>
                <w:kern w:val="2"/>
                <w:sz w:val="20"/>
              </w:rPr>
            </w:pPr>
            <w:r>
              <w:rPr>
                <w:rFonts w:hint="eastAsia" w:ascii="MS PGothic" w:hAnsi="Calibri" w:eastAsia="宋体"/>
                <w:b/>
                <w:color w:val="000000"/>
                <w:kern w:val="2"/>
                <w:sz w:val="20"/>
              </w:rPr>
              <w:t>安捷伦科技（中国）有限公司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adjustRightInd/>
              <w:snapToGrid/>
              <w:spacing w:after="0"/>
              <w:jc w:val="center"/>
              <w:textAlignment w:val="bottom"/>
              <w:rPr>
                <w:rFonts w:ascii="MS PGothic" w:hAnsi="Calibri" w:eastAsia="宋体"/>
                <w:b/>
                <w:color w:val="000000"/>
                <w:kern w:val="2"/>
                <w:sz w:val="20"/>
              </w:rPr>
            </w:pPr>
            <w:r>
              <w:rPr>
                <w:rFonts w:hint="eastAsia" w:ascii="MS PGothic" w:hAnsi="Calibri" w:eastAsia="宋体"/>
                <w:b/>
                <w:color w:val="000000"/>
                <w:kern w:val="2"/>
                <w:sz w:val="20"/>
              </w:rPr>
              <w:t>2</w:t>
            </w:r>
            <w:r>
              <w:rPr>
                <w:rFonts w:ascii="MS PGothic" w:hAnsi="Calibri" w:eastAsia="宋体"/>
                <w:b/>
                <w:color w:val="000000"/>
                <w:kern w:val="2"/>
                <w:sz w:val="20"/>
              </w:rPr>
              <w:t>154</w:t>
            </w:r>
          </w:p>
        </w:tc>
        <w:tc>
          <w:tcPr>
            <w:tcW w:w="16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adjustRightInd/>
              <w:snapToGrid/>
              <w:spacing w:after="0"/>
              <w:textAlignment w:val="bottom"/>
              <w:rPr>
                <w:rFonts w:ascii="MS PGothic" w:hAnsi="Calibri" w:eastAsia="宋体"/>
                <w:b/>
                <w:color w:val="000000"/>
                <w:kern w:val="2"/>
                <w:sz w:val="20"/>
              </w:rPr>
            </w:pPr>
            <w:r>
              <w:rPr>
                <w:rFonts w:ascii="MS PGothic" w:hAnsi="Calibri" w:eastAsia="宋体"/>
                <w:b/>
                <w:color w:val="000000"/>
                <w:kern w:val="2"/>
                <w:sz w:val="20"/>
              </w:rPr>
              <w:t>自备进样针</w:t>
            </w:r>
            <w:r>
              <w:rPr>
                <w:rFonts w:hint="eastAsia" w:ascii="MS PGothic" w:hAnsi="Calibri" w:eastAsia="宋体"/>
                <w:b/>
                <w:color w:val="000000"/>
                <w:kern w:val="2"/>
                <w:sz w:val="20"/>
              </w:rPr>
              <w:t>、</w:t>
            </w:r>
            <w:r>
              <w:rPr>
                <w:rFonts w:ascii="MS PGothic" w:hAnsi="Calibri" w:eastAsia="宋体"/>
                <w:b/>
                <w:color w:val="000000"/>
                <w:kern w:val="2"/>
                <w:sz w:val="20"/>
              </w:rPr>
              <w:t>做好样品前处理</w:t>
            </w:r>
            <w:r>
              <w:rPr>
                <w:rFonts w:hint="eastAsia" w:ascii="MS PGothic" w:hAnsi="Calibri" w:eastAsia="宋体"/>
                <w:b/>
                <w:color w:val="000000"/>
                <w:kern w:val="2"/>
                <w:sz w:val="20"/>
              </w:rPr>
              <w:t>、</w:t>
            </w:r>
            <w:r>
              <w:rPr>
                <w:rFonts w:ascii="MS PGothic" w:hAnsi="Calibri" w:eastAsia="宋体"/>
                <w:b/>
                <w:color w:val="000000"/>
                <w:kern w:val="2"/>
                <w:sz w:val="20"/>
              </w:rPr>
              <w:t>清楚实验方法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adjustRightInd/>
              <w:snapToGrid/>
              <w:spacing w:after="0"/>
              <w:jc w:val="center"/>
              <w:textAlignment w:val="bottom"/>
              <w:rPr>
                <w:rFonts w:ascii="MS PGothic" w:hAnsi="Calibri" w:eastAsia="宋体"/>
                <w:b/>
                <w:color w:val="000000"/>
                <w:kern w:val="2"/>
                <w:sz w:val="20"/>
              </w:rPr>
            </w:pPr>
            <w:r>
              <w:rPr>
                <w:rFonts w:ascii="MS PGothic" w:hAnsi="Calibri" w:eastAsia="宋体"/>
                <w:b/>
                <w:color w:val="000000"/>
                <w:kern w:val="2"/>
                <w:sz w:val="20"/>
              </w:rPr>
              <w:t>8</w:t>
            </w:r>
          </w:p>
        </w:tc>
        <w:tc>
          <w:tcPr>
            <w:tcW w:w="1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adjustRightInd/>
              <w:snapToGrid/>
              <w:spacing w:after="0"/>
              <w:jc w:val="center"/>
              <w:textAlignment w:val="bottom"/>
              <w:rPr>
                <w:rFonts w:ascii="MS PGothic" w:hAnsi="Calibri" w:eastAsia="宋体"/>
                <w:b/>
                <w:color w:val="000000"/>
                <w:kern w:val="2"/>
                <w:sz w:val="20"/>
              </w:rPr>
            </w:pPr>
            <w:r>
              <w:rPr>
                <w:rFonts w:hint="eastAsia" w:ascii="MS PGothic" w:hAnsi="Calibri" w:eastAsia="宋体"/>
                <w:b/>
                <w:color w:val="000000"/>
                <w:kern w:val="2"/>
                <w:sz w:val="20"/>
              </w:rPr>
              <w:t>高效液相色谱仪（Agilent1100）</w:t>
            </w:r>
          </w:p>
        </w:tc>
        <w:tc>
          <w:tcPr>
            <w:tcW w:w="10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adjustRightInd/>
              <w:snapToGrid/>
              <w:spacing w:after="0"/>
              <w:jc w:val="center"/>
              <w:textAlignment w:val="bottom"/>
              <w:rPr>
                <w:rFonts w:ascii="MS PGothic" w:hAnsi="Calibri" w:eastAsia="宋体"/>
                <w:b/>
                <w:color w:val="000000"/>
                <w:kern w:val="2"/>
                <w:sz w:val="20"/>
              </w:rPr>
            </w:pPr>
            <w:r>
              <w:rPr>
                <w:rFonts w:hint="eastAsia" w:ascii="MS PGothic" w:hAnsi="Calibri" w:eastAsia="宋体"/>
                <w:b/>
                <w:color w:val="000000"/>
                <w:kern w:val="2"/>
                <w:sz w:val="20"/>
              </w:rPr>
              <w:t>安捷伦科技（中国）有限公司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adjustRightInd/>
              <w:snapToGrid/>
              <w:spacing w:after="0"/>
              <w:jc w:val="center"/>
              <w:textAlignment w:val="bottom"/>
              <w:rPr>
                <w:rFonts w:ascii="MS PGothic" w:hAnsi="Calibri" w:eastAsia="宋体"/>
                <w:b/>
                <w:color w:val="000000"/>
                <w:kern w:val="2"/>
                <w:sz w:val="20"/>
              </w:rPr>
            </w:pPr>
            <w:r>
              <w:rPr>
                <w:rFonts w:hint="eastAsia" w:ascii="MS PGothic" w:hAnsi="Calibri" w:eastAsia="宋体"/>
                <w:b/>
                <w:color w:val="000000"/>
                <w:kern w:val="2"/>
                <w:sz w:val="20"/>
              </w:rPr>
              <w:t>4</w:t>
            </w:r>
            <w:r>
              <w:rPr>
                <w:rFonts w:ascii="MS PGothic" w:hAnsi="Calibri" w:eastAsia="宋体"/>
                <w:b/>
                <w:color w:val="000000"/>
                <w:kern w:val="2"/>
                <w:sz w:val="20"/>
              </w:rPr>
              <w:t>143</w:t>
            </w:r>
          </w:p>
        </w:tc>
        <w:tc>
          <w:tcPr>
            <w:tcW w:w="16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adjustRightInd/>
              <w:snapToGrid/>
              <w:spacing w:after="0"/>
              <w:textAlignment w:val="bottom"/>
              <w:rPr>
                <w:rFonts w:ascii="MS PGothic" w:hAnsi="Calibri" w:eastAsia="宋体"/>
                <w:b/>
                <w:color w:val="000000"/>
                <w:kern w:val="2"/>
                <w:sz w:val="20"/>
              </w:rPr>
            </w:pPr>
            <w:r>
              <w:rPr>
                <w:rFonts w:ascii="MS PGothic" w:hAnsi="Calibri" w:eastAsia="宋体"/>
                <w:b/>
                <w:color w:val="000000"/>
                <w:kern w:val="2"/>
                <w:sz w:val="20"/>
              </w:rPr>
              <w:t>自备分离柱</w:t>
            </w:r>
            <w:r>
              <w:rPr>
                <w:rFonts w:hint="eastAsia" w:ascii="MS PGothic" w:hAnsi="Calibri" w:eastAsia="宋体"/>
                <w:b/>
                <w:color w:val="000000"/>
                <w:kern w:val="2"/>
                <w:sz w:val="20"/>
              </w:rPr>
              <w:t>、</w:t>
            </w:r>
            <w:r>
              <w:rPr>
                <w:rFonts w:ascii="MS PGothic" w:hAnsi="Calibri" w:eastAsia="宋体"/>
                <w:b/>
                <w:color w:val="000000"/>
                <w:kern w:val="2"/>
                <w:sz w:val="20"/>
              </w:rPr>
              <w:t>流动相</w:t>
            </w:r>
            <w:r>
              <w:rPr>
                <w:rFonts w:hint="eastAsia" w:ascii="MS PGothic" w:hAnsi="Calibri" w:eastAsia="宋体"/>
                <w:b/>
                <w:color w:val="000000"/>
                <w:kern w:val="2"/>
                <w:sz w:val="20"/>
              </w:rPr>
              <w:t>、</w:t>
            </w:r>
            <w:r>
              <w:rPr>
                <w:rFonts w:ascii="MS PGothic" w:hAnsi="Calibri" w:eastAsia="宋体"/>
                <w:b/>
                <w:color w:val="000000"/>
                <w:kern w:val="2"/>
                <w:sz w:val="20"/>
              </w:rPr>
              <w:t>做好样品前处理</w:t>
            </w:r>
            <w:r>
              <w:rPr>
                <w:rFonts w:hint="eastAsia" w:ascii="MS PGothic" w:hAnsi="Calibri" w:eastAsia="宋体"/>
                <w:b/>
                <w:color w:val="000000"/>
                <w:kern w:val="2"/>
                <w:sz w:val="20"/>
              </w:rPr>
              <w:t>、</w:t>
            </w:r>
            <w:r>
              <w:rPr>
                <w:rFonts w:ascii="MS PGothic" w:hAnsi="Calibri" w:eastAsia="宋体"/>
                <w:b/>
                <w:color w:val="000000"/>
                <w:kern w:val="2"/>
                <w:sz w:val="20"/>
              </w:rPr>
              <w:t>清楚实验方法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adjustRightInd/>
              <w:snapToGrid/>
              <w:spacing w:after="0"/>
              <w:jc w:val="center"/>
              <w:textAlignment w:val="bottom"/>
              <w:rPr>
                <w:rFonts w:ascii="MS PGothic" w:hAnsi="Calibri" w:eastAsia="宋体"/>
                <w:b/>
                <w:color w:val="000000"/>
                <w:kern w:val="2"/>
                <w:sz w:val="20"/>
              </w:rPr>
            </w:pPr>
            <w:r>
              <w:rPr>
                <w:rFonts w:ascii="MS PGothic" w:hAnsi="Calibri" w:eastAsia="宋体"/>
                <w:b/>
                <w:color w:val="000000"/>
                <w:kern w:val="2"/>
                <w:sz w:val="20"/>
              </w:rPr>
              <w:t>9</w:t>
            </w:r>
          </w:p>
        </w:tc>
        <w:tc>
          <w:tcPr>
            <w:tcW w:w="1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adjustRightInd/>
              <w:snapToGrid/>
              <w:spacing w:after="0"/>
              <w:jc w:val="center"/>
              <w:textAlignment w:val="bottom"/>
              <w:rPr>
                <w:rFonts w:ascii="MS PGothic" w:hAnsi="Calibri" w:eastAsia="宋体"/>
                <w:b/>
                <w:color w:val="000000"/>
                <w:kern w:val="2"/>
                <w:sz w:val="20"/>
              </w:rPr>
            </w:pPr>
            <w:r>
              <w:rPr>
                <w:rFonts w:hint="eastAsia" w:ascii="MS PGothic" w:hAnsi="Calibri" w:eastAsia="宋体"/>
                <w:b/>
                <w:color w:val="000000"/>
                <w:kern w:val="2"/>
                <w:sz w:val="20"/>
              </w:rPr>
              <w:t>高效液相色谱仪（U3000+VWD检测器）</w:t>
            </w:r>
          </w:p>
        </w:tc>
        <w:tc>
          <w:tcPr>
            <w:tcW w:w="10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adjustRightInd/>
              <w:snapToGrid/>
              <w:spacing w:after="0"/>
              <w:jc w:val="center"/>
              <w:textAlignment w:val="bottom"/>
              <w:rPr>
                <w:rFonts w:ascii="MS PGothic" w:hAnsi="Calibri" w:eastAsia="宋体"/>
                <w:b/>
                <w:color w:val="000000"/>
                <w:kern w:val="2"/>
                <w:sz w:val="20"/>
              </w:rPr>
            </w:pPr>
            <w:r>
              <w:rPr>
                <w:rFonts w:hint="eastAsia" w:ascii="MS PGothic" w:hAnsi="Calibri" w:eastAsia="宋体"/>
                <w:b/>
                <w:color w:val="000000"/>
                <w:kern w:val="2"/>
                <w:sz w:val="20"/>
              </w:rPr>
              <w:t>赛默飞世尔科技（中国）有限公司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adjustRightInd/>
              <w:snapToGrid/>
              <w:spacing w:after="0"/>
              <w:jc w:val="center"/>
              <w:textAlignment w:val="bottom"/>
              <w:rPr>
                <w:rFonts w:ascii="MS PGothic" w:hAnsi="Calibri" w:eastAsia="宋体"/>
                <w:b/>
                <w:color w:val="000000"/>
                <w:kern w:val="2"/>
                <w:sz w:val="20"/>
              </w:rPr>
            </w:pPr>
            <w:r>
              <w:rPr>
                <w:rFonts w:hint="eastAsia" w:ascii="MS PGothic" w:hAnsi="Calibri" w:eastAsia="宋体"/>
                <w:b/>
                <w:color w:val="000000"/>
                <w:kern w:val="2"/>
                <w:sz w:val="20"/>
              </w:rPr>
              <w:t>4</w:t>
            </w:r>
            <w:r>
              <w:rPr>
                <w:rFonts w:ascii="MS PGothic" w:hAnsi="Calibri" w:eastAsia="宋体"/>
                <w:b/>
                <w:color w:val="000000"/>
                <w:kern w:val="2"/>
                <w:sz w:val="20"/>
              </w:rPr>
              <w:t>143</w:t>
            </w:r>
          </w:p>
        </w:tc>
        <w:tc>
          <w:tcPr>
            <w:tcW w:w="16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adjustRightInd/>
              <w:snapToGrid/>
              <w:spacing w:after="0"/>
              <w:textAlignment w:val="bottom"/>
              <w:rPr>
                <w:rFonts w:ascii="MS PGothic" w:hAnsi="Calibri" w:eastAsia="宋体"/>
                <w:b/>
                <w:color w:val="000000"/>
                <w:kern w:val="2"/>
                <w:sz w:val="20"/>
              </w:rPr>
            </w:pPr>
            <w:r>
              <w:rPr>
                <w:rFonts w:ascii="MS PGothic" w:hAnsi="Calibri" w:eastAsia="宋体"/>
                <w:b/>
                <w:color w:val="000000"/>
                <w:kern w:val="2"/>
                <w:sz w:val="20"/>
              </w:rPr>
              <w:t>自备分离柱</w:t>
            </w:r>
            <w:r>
              <w:rPr>
                <w:rFonts w:hint="eastAsia" w:ascii="MS PGothic" w:hAnsi="Calibri" w:eastAsia="宋体"/>
                <w:b/>
                <w:color w:val="000000"/>
                <w:kern w:val="2"/>
                <w:sz w:val="20"/>
              </w:rPr>
              <w:t>、</w:t>
            </w:r>
            <w:r>
              <w:rPr>
                <w:rFonts w:ascii="MS PGothic" w:hAnsi="Calibri" w:eastAsia="宋体"/>
                <w:b/>
                <w:color w:val="000000"/>
                <w:kern w:val="2"/>
                <w:sz w:val="20"/>
              </w:rPr>
              <w:t>流动相</w:t>
            </w:r>
            <w:r>
              <w:rPr>
                <w:rFonts w:hint="eastAsia" w:ascii="MS PGothic" w:hAnsi="Calibri" w:eastAsia="宋体"/>
                <w:b/>
                <w:color w:val="000000"/>
                <w:kern w:val="2"/>
                <w:sz w:val="20"/>
              </w:rPr>
              <w:t>、</w:t>
            </w:r>
            <w:r>
              <w:rPr>
                <w:rFonts w:ascii="MS PGothic" w:hAnsi="Calibri" w:eastAsia="宋体"/>
                <w:b/>
                <w:color w:val="000000"/>
                <w:kern w:val="2"/>
                <w:sz w:val="20"/>
              </w:rPr>
              <w:t>做好样品前处理</w:t>
            </w:r>
            <w:r>
              <w:rPr>
                <w:rFonts w:hint="eastAsia" w:ascii="MS PGothic" w:hAnsi="Calibri" w:eastAsia="宋体"/>
                <w:b/>
                <w:color w:val="000000"/>
                <w:kern w:val="2"/>
                <w:sz w:val="20"/>
              </w:rPr>
              <w:t>、</w:t>
            </w:r>
            <w:r>
              <w:rPr>
                <w:rFonts w:ascii="MS PGothic" w:hAnsi="Calibri" w:eastAsia="宋体"/>
                <w:b/>
                <w:color w:val="000000"/>
                <w:kern w:val="2"/>
                <w:sz w:val="20"/>
              </w:rPr>
              <w:t>清楚实验方法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adjustRightInd/>
              <w:snapToGrid/>
              <w:spacing w:after="0"/>
              <w:jc w:val="center"/>
              <w:textAlignment w:val="bottom"/>
              <w:rPr>
                <w:rFonts w:ascii="MS PGothic" w:hAnsi="Calibri" w:eastAsia="宋体"/>
                <w:b/>
                <w:color w:val="000000"/>
                <w:kern w:val="2"/>
                <w:sz w:val="20"/>
              </w:rPr>
            </w:pPr>
            <w:r>
              <w:rPr>
                <w:rFonts w:ascii="MS PGothic" w:hAnsi="Calibri" w:eastAsia="宋体"/>
                <w:b/>
                <w:color w:val="000000"/>
                <w:kern w:val="2"/>
                <w:sz w:val="20"/>
              </w:rPr>
              <w:t>10</w:t>
            </w:r>
          </w:p>
        </w:tc>
        <w:tc>
          <w:tcPr>
            <w:tcW w:w="1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adjustRightInd/>
              <w:snapToGrid/>
              <w:spacing w:after="0"/>
              <w:jc w:val="center"/>
              <w:textAlignment w:val="bottom"/>
              <w:rPr>
                <w:rFonts w:ascii="MS PGothic" w:hAnsi="Calibri" w:eastAsia="宋体"/>
                <w:b/>
                <w:color w:val="000000"/>
                <w:kern w:val="2"/>
                <w:sz w:val="20"/>
              </w:rPr>
            </w:pPr>
            <w:r>
              <w:rPr>
                <w:rFonts w:hint="eastAsia" w:ascii="MS PGothic" w:hAnsi="Calibri" w:eastAsia="宋体"/>
                <w:b/>
                <w:color w:val="000000"/>
                <w:kern w:val="2"/>
                <w:sz w:val="20"/>
              </w:rPr>
              <w:t>高效液相色谱仪（U3000+DAD检测器）</w:t>
            </w:r>
          </w:p>
        </w:tc>
        <w:tc>
          <w:tcPr>
            <w:tcW w:w="10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adjustRightInd/>
              <w:snapToGrid/>
              <w:spacing w:after="0"/>
              <w:jc w:val="center"/>
              <w:textAlignment w:val="bottom"/>
              <w:rPr>
                <w:rFonts w:ascii="MS PGothic" w:hAnsi="Calibri" w:eastAsia="宋体"/>
                <w:b/>
                <w:color w:val="000000"/>
                <w:kern w:val="2"/>
                <w:sz w:val="20"/>
              </w:rPr>
            </w:pPr>
            <w:r>
              <w:rPr>
                <w:rFonts w:hint="eastAsia" w:ascii="MS PGothic" w:hAnsi="Calibri" w:eastAsia="宋体"/>
                <w:b/>
                <w:color w:val="000000"/>
                <w:kern w:val="2"/>
                <w:sz w:val="20"/>
              </w:rPr>
              <w:t>赛默飞世尔科技（中国）有限公司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adjustRightInd/>
              <w:snapToGrid/>
              <w:spacing w:after="0"/>
              <w:jc w:val="center"/>
              <w:textAlignment w:val="bottom"/>
              <w:rPr>
                <w:rFonts w:ascii="MS PGothic" w:hAnsi="Calibri" w:eastAsia="宋体"/>
                <w:b/>
                <w:color w:val="000000"/>
                <w:kern w:val="2"/>
                <w:sz w:val="20"/>
              </w:rPr>
            </w:pPr>
            <w:r>
              <w:rPr>
                <w:rFonts w:hint="eastAsia" w:ascii="MS PGothic" w:hAnsi="Calibri" w:eastAsia="宋体"/>
                <w:b/>
                <w:color w:val="000000"/>
                <w:kern w:val="2"/>
                <w:sz w:val="20"/>
              </w:rPr>
              <w:t>4</w:t>
            </w:r>
            <w:r>
              <w:rPr>
                <w:rFonts w:ascii="MS PGothic" w:hAnsi="Calibri" w:eastAsia="宋体"/>
                <w:b/>
                <w:color w:val="000000"/>
                <w:kern w:val="2"/>
                <w:sz w:val="20"/>
              </w:rPr>
              <w:t>143</w:t>
            </w:r>
          </w:p>
        </w:tc>
        <w:tc>
          <w:tcPr>
            <w:tcW w:w="16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adjustRightInd/>
              <w:snapToGrid/>
              <w:spacing w:after="0"/>
              <w:textAlignment w:val="bottom"/>
              <w:rPr>
                <w:rFonts w:ascii="MS PGothic" w:hAnsi="Calibri" w:eastAsia="宋体"/>
                <w:b/>
                <w:color w:val="000000"/>
                <w:kern w:val="2"/>
                <w:sz w:val="20"/>
              </w:rPr>
            </w:pPr>
            <w:r>
              <w:rPr>
                <w:rFonts w:ascii="MS PGothic" w:hAnsi="Calibri" w:eastAsia="宋体"/>
                <w:b/>
                <w:color w:val="000000"/>
                <w:kern w:val="2"/>
                <w:sz w:val="20"/>
              </w:rPr>
              <w:t>自备分离柱</w:t>
            </w:r>
            <w:r>
              <w:rPr>
                <w:rFonts w:hint="eastAsia" w:ascii="MS PGothic" w:hAnsi="Calibri" w:eastAsia="宋体"/>
                <w:b/>
                <w:color w:val="000000"/>
                <w:kern w:val="2"/>
                <w:sz w:val="20"/>
              </w:rPr>
              <w:t>、</w:t>
            </w:r>
            <w:r>
              <w:rPr>
                <w:rFonts w:ascii="MS PGothic" w:hAnsi="Calibri" w:eastAsia="宋体"/>
                <w:b/>
                <w:color w:val="000000"/>
                <w:kern w:val="2"/>
                <w:sz w:val="20"/>
              </w:rPr>
              <w:t>流动相</w:t>
            </w:r>
            <w:r>
              <w:rPr>
                <w:rFonts w:hint="eastAsia" w:ascii="MS PGothic" w:hAnsi="Calibri" w:eastAsia="宋体"/>
                <w:b/>
                <w:color w:val="000000"/>
                <w:kern w:val="2"/>
                <w:sz w:val="20"/>
              </w:rPr>
              <w:t>、</w:t>
            </w:r>
            <w:r>
              <w:rPr>
                <w:rFonts w:ascii="MS PGothic" w:hAnsi="Calibri" w:eastAsia="宋体"/>
                <w:b/>
                <w:color w:val="000000"/>
                <w:kern w:val="2"/>
                <w:sz w:val="20"/>
              </w:rPr>
              <w:t>做好样品前处理</w:t>
            </w:r>
            <w:r>
              <w:rPr>
                <w:rFonts w:hint="eastAsia" w:ascii="MS PGothic" w:hAnsi="Calibri" w:eastAsia="宋体"/>
                <w:b/>
                <w:color w:val="000000"/>
                <w:kern w:val="2"/>
                <w:sz w:val="20"/>
              </w:rPr>
              <w:t>、</w:t>
            </w:r>
            <w:r>
              <w:rPr>
                <w:rFonts w:ascii="MS PGothic" w:hAnsi="Calibri" w:eastAsia="宋体"/>
                <w:b/>
                <w:color w:val="000000"/>
                <w:kern w:val="2"/>
                <w:sz w:val="20"/>
              </w:rPr>
              <w:t>清楚实验方法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adjustRightInd/>
              <w:snapToGrid/>
              <w:spacing w:after="0"/>
              <w:jc w:val="center"/>
              <w:textAlignment w:val="bottom"/>
              <w:rPr>
                <w:rFonts w:ascii="MS PGothic" w:hAnsi="Calibri" w:eastAsia="宋体"/>
                <w:b/>
                <w:color w:val="000000"/>
                <w:kern w:val="2"/>
                <w:sz w:val="20"/>
              </w:rPr>
            </w:pPr>
            <w:r>
              <w:rPr>
                <w:rFonts w:ascii="MS PGothic" w:hAnsi="Calibri" w:eastAsia="宋体"/>
                <w:b/>
                <w:color w:val="000000"/>
                <w:kern w:val="2"/>
                <w:sz w:val="20"/>
              </w:rPr>
              <w:t>11</w:t>
            </w:r>
          </w:p>
        </w:tc>
        <w:tc>
          <w:tcPr>
            <w:tcW w:w="1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adjustRightInd/>
              <w:snapToGrid/>
              <w:spacing w:after="0"/>
              <w:jc w:val="center"/>
              <w:textAlignment w:val="bottom"/>
              <w:rPr>
                <w:rFonts w:ascii="MS PGothic" w:hAnsi="Calibri" w:eastAsia="宋体"/>
                <w:b/>
                <w:color w:val="000000"/>
                <w:kern w:val="2"/>
                <w:sz w:val="20"/>
              </w:rPr>
            </w:pPr>
            <w:r>
              <w:rPr>
                <w:rFonts w:hint="eastAsia" w:ascii="MS PGothic" w:hAnsi="Calibri" w:eastAsia="宋体"/>
                <w:b/>
                <w:color w:val="000000"/>
                <w:kern w:val="2"/>
                <w:sz w:val="20"/>
              </w:rPr>
              <w:t>总有机碳测定仪（Multi</w:t>
            </w:r>
            <w:r>
              <w:rPr>
                <w:rFonts w:ascii="MS PGothic" w:hAnsi="Calibri" w:eastAsia="宋体"/>
                <w:b/>
                <w:color w:val="000000"/>
                <w:kern w:val="2"/>
                <w:sz w:val="20"/>
              </w:rPr>
              <w:t>3100</w:t>
            </w:r>
            <w:r>
              <w:rPr>
                <w:rFonts w:hint="eastAsia" w:ascii="MS PGothic" w:hAnsi="Calibri" w:eastAsia="宋体"/>
                <w:b/>
                <w:color w:val="000000"/>
                <w:kern w:val="2"/>
                <w:sz w:val="20"/>
              </w:rPr>
              <w:t>）</w:t>
            </w:r>
          </w:p>
        </w:tc>
        <w:tc>
          <w:tcPr>
            <w:tcW w:w="10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adjustRightInd/>
              <w:snapToGrid/>
              <w:spacing w:after="0"/>
              <w:jc w:val="center"/>
              <w:textAlignment w:val="bottom"/>
              <w:rPr>
                <w:rFonts w:ascii="MS PGothic" w:hAnsi="Calibri" w:eastAsia="宋体"/>
                <w:b/>
                <w:color w:val="000000"/>
                <w:kern w:val="2"/>
                <w:sz w:val="20"/>
              </w:rPr>
            </w:pPr>
            <w:r>
              <w:rPr>
                <w:rFonts w:hint="eastAsia" w:ascii="MS PGothic" w:hAnsi="Calibri" w:eastAsia="宋体"/>
                <w:b/>
                <w:color w:val="000000"/>
                <w:kern w:val="2"/>
                <w:sz w:val="20"/>
              </w:rPr>
              <w:t>德国耶拿分析仪器股份公司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adjustRightInd/>
              <w:snapToGrid/>
              <w:spacing w:after="0"/>
              <w:jc w:val="center"/>
              <w:textAlignment w:val="bottom"/>
              <w:rPr>
                <w:rFonts w:ascii="MS PGothic" w:hAnsi="Calibri" w:eastAsia="宋体"/>
                <w:b/>
                <w:color w:val="000000"/>
                <w:kern w:val="2"/>
                <w:sz w:val="20"/>
              </w:rPr>
            </w:pPr>
            <w:r>
              <w:rPr>
                <w:rFonts w:hint="eastAsia" w:ascii="MS PGothic" w:hAnsi="Calibri" w:eastAsia="宋体"/>
                <w:b/>
                <w:color w:val="000000"/>
                <w:kern w:val="2"/>
                <w:sz w:val="20"/>
              </w:rPr>
              <w:t>4</w:t>
            </w:r>
            <w:r>
              <w:rPr>
                <w:rFonts w:ascii="MS PGothic" w:hAnsi="Calibri" w:eastAsia="宋体"/>
                <w:b/>
                <w:color w:val="000000"/>
                <w:kern w:val="2"/>
                <w:sz w:val="20"/>
              </w:rPr>
              <w:t>143</w:t>
            </w:r>
          </w:p>
        </w:tc>
        <w:tc>
          <w:tcPr>
            <w:tcW w:w="16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adjustRightInd/>
              <w:snapToGrid/>
              <w:spacing w:after="0"/>
              <w:textAlignment w:val="bottom"/>
              <w:rPr>
                <w:rFonts w:ascii="MS PGothic" w:hAnsi="Calibri" w:eastAsia="宋体"/>
                <w:b/>
                <w:color w:val="000000"/>
                <w:kern w:val="2"/>
                <w:sz w:val="20"/>
              </w:rPr>
            </w:pPr>
            <w:r>
              <w:rPr>
                <w:rFonts w:hint="eastAsia" w:ascii="MS PGothic" w:hAnsi="Calibri" w:eastAsia="宋体"/>
                <w:b/>
                <w:color w:val="000000"/>
                <w:kern w:val="2"/>
                <w:sz w:val="20"/>
              </w:rPr>
              <w:t>自备燃烧管、催化剂、做好样品前处理、清楚实验方法；固体自备陶瓷舟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adjustRightInd/>
              <w:snapToGrid/>
              <w:spacing w:after="0"/>
              <w:jc w:val="center"/>
              <w:textAlignment w:val="bottom"/>
              <w:rPr>
                <w:rFonts w:ascii="MS PGothic" w:hAnsi="Calibri" w:eastAsia="宋体"/>
                <w:b/>
                <w:color w:val="000000"/>
                <w:kern w:val="2"/>
                <w:sz w:val="20"/>
              </w:rPr>
            </w:pPr>
            <w:r>
              <w:rPr>
                <w:rFonts w:ascii="MS PGothic" w:hAnsi="Calibri" w:eastAsia="宋体"/>
                <w:b/>
                <w:color w:val="000000"/>
                <w:kern w:val="2"/>
                <w:sz w:val="20"/>
              </w:rPr>
              <w:t>12</w:t>
            </w:r>
          </w:p>
        </w:tc>
        <w:tc>
          <w:tcPr>
            <w:tcW w:w="1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adjustRightInd/>
              <w:snapToGrid/>
              <w:spacing w:after="0"/>
              <w:jc w:val="center"/>
              <w:textAlignment w:val="bottom"/>
              <w:rPr>
                <w:rFonts w:ascii="MS PGothic" w:hAnsi="Calibri" w:eastAsia="宋体"/>
                <w:b/>
                <w:color w:val="000000"/>
                <w:kern w:val="2"/>
                <w:sz w:val="20"/>
              </w:rPr>
            </w:pPr>
            <w:r>
              <w:rPr>
                <w:rFonts w:hint="eastAsia" w:ascii="MS PGothic" w:hAnsi="Calibri" w:eastAsia="宋体"/>
                <w:b/>
                <w:color w:val="000000"/>
                <w:kern w:val="2"/>
                <w:sz w:val="20"/>
              </w:rPr>
              <w:t>原子吸收分光光度计</w:t>
            </w:r>
          </w:p>
          <w:p>
            <w:pPr>
              <w:widowControl w:val="0"/>
              <w:autoSpaceDN w:val="0"/>
              <w:adjustRightInd/>
              <w:snapToGrid/>
              <w:spacing w:after="0"/>
              <w:jc w:val="center"/>
              <w:textAlignment w:val="bottom"/>
              <w:rPr>
                <w:rFonts w:ascii="MS PGothic" w:hAnsi="Calibri" w:eastAsia="宋体"/>
                <w:b/>
                <w:color w:val="000000"/>
                <w:kern w:val="2"/>
                <w:sz w:val="20"/>
              </w:rPr>
            </w:pPr>
            <w:r>
              <w:rPr>
                <w:rFonts w:hint="eastAsia" w:ascii="MS PGothic" w:hAnsi="Calibri" w:eastAsia="宋体"/>
                <w:b/>
                <w:color w:val="000000"/>
                <w:kern w:val="2"/>
                <w:sz w:val="20"/>
              </w:rPr>
              <w:t>（Z-2000）</w:t>
            </w:r>
          </w:p>
        </w:tc>
        <w:tc>
          <w:tcPr>
            <w:tcW w:w="10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adjustRightInd/>
              <w:snapToGrid/>
              <w:spacing w:after="0"/>
              <w:jc w:val="center"/>
              <w:textAlignment w:val="bottom"/>
              <w:rPr>
                <w:rFonts w:ascii="MS PGothic" w:hAnsi="Calibri" w:eastAsia="宋体"/>
                <w:b/>
                <w:color w:val="000000"/>
                <w:kern w:val="2"/>
                <w:sz w:val="20"/>
              </w:rPr>
            </w:pPr>
            <w:r>
              <w:rPr>
                <w:rFonts w:hint="eastAsia" w:ascii="MS PGothic" w:hAnsi="Calibri" w:eastAsia="宋体"/>
                <w:b/>
                <w:color w:val="000000"/>
                <w:kern w:val="2"/>
                <w:sz w:val="20"/>
              </w:rPr>
              <w:t>日立高科技贸易(上海)有限公司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adjustRightInd/>
              <w:snapToGrid/>
              <w:spacing w:after="0"/>
              <w:jc w:val="center"/>
              <w:textAlignment w:val="bottom"/>
              <w:rPr>
                <w:rFonts w:ascii="MS PGothic" w:hAnsi="Calibri" w:eastAsia="宋体"/>
                <w:b/>
                <w:color w:val="000000"/>
                <w:kern w:val="2"/>
                <w:sz w:val="20"/>
              </w:rPr>
            </w:pPr>
            <w:r>
              <w:rPr>
                <w:rFonts w:hint="eastAsia" w:ascii="MS PGothic" w:hAnsi="Calibri" w:eastAsia="宋体"/>
                <w:b/>
                <w:color w:val="000000"/>
                <w:kern w:val="2"/>
                <w:sz w:val="20"/>
              </w:rPr>
              <w:t>4</w:t>
            </w:r>
            <w:r>
              <w:rPr>
                <w:rFonts w:ascii="MS PGothic" w:hAnsi="Calibri" w:eastAsia="宋体"/>
                <w:b/>
                <w:color w:val="000000"/>
                <w:kern w:val="2"/>
                <w:sz w:val="20"/>
              </w:rPr>
              <w:t>143</w:t>
            </w:r>
          </w:p>
        </w:tc>
        <w:tc>
          <w:tcPr>
            <w:tcW w:w="16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adjustRightInd/>
              <w:snapToGrid/>
              <w:spacing w:after="0"/>
              <w:textAlignment w:val="bottom"/>
              <w:rPr>
                <w:rFonts w:ascii="MS PGothic" w:hAnsi="Calibri" w:eastAsia="宋体"/>
                <w:b/>
                <w:color w:val="000000"/>
                <w:kern w:val="2"/>
                <w:sz w:val="20"/>
              </w:rPr>
            </w:pPr>
            <w:r>
              <w:rPr>
                <w:rFonts w:ascii="MS PGothic" w:hAnsi="Calibri" w:eastAsia="宋体"/>
                <w:b/>
                <w:color w:val="000000"/>
                <w:kern w:val="2"/>
                <w:sz w:val="20"/>
              </w:rPr>
              <w:t>自备灯源</w:t>
            </w:r>
            <w:r>
              <w:rPr>
                <w:rFonts w:hint="eastAsia" w:ascii="MS PGothic" w:hAnsi="Calibri" w:eastAsia="宋体"/>
                <w:b/>
                <w:color w:val="000000"/>
                <w:kern w:val="2"/>
                <w:sz w:val="20"/>
              </w:rPr>
              <w:t>、做好样品前处理、清楚实验方法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adjustRightInd/>
              <w:snapToGrid/>
              <w:spacing w:after="0"/>
              <w:jc w:val="center"/>
              <w:textAlignment w:val="bottom"/>
              <w:rPr>
                <w:rFonts w:ascii="MS PGothic" w:hAnsi="Calibri" w:eastAsia="宋体"/>
                <w:b/>
                <w:color w:val="000000"/>
                <w:kern w:val="2"/>
                <w:sz w:val="20"/>
              </w:rPr>
            </w:pPr>
            <w:r>
              <w:rPr>
                <w:rFonts w:ascii="MS PGothic" w:hAnsi="Calibri" w:eastAsia="宋体"/>
                <w:b/>
                <w:color w:val="000000"/>
                <w:kern w:val="2"/>
                <w:sz w:val="20"/>
              </w:rPr>
              <w:t>13</w:t>
            </w:r>
          </w:p>
        </w:tc>
        <w:tc>
          <w:tcPr>
            <w:tcW w:w="1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adjustRightInd/>
              <w:snapToGrid/>
              <w:spacing w:after="0"/>
              <w:jc w:val="center"/>
              <w:textAlignment w:val="bottom"/>
              <w:rPr>
                <w:rFonts w:ascii="MS PGothic" w:hAnsi="Calibri" w:eastAsia="宋体"/>
                <w:b/>
                <w:color w:val="000000"/>
                <w:kern w:val="2"/>
                <w:sz w:val="20"/>
              </w:rPr>
            </w:pPr>
            <w:r>
              <w:rPr>
                <w:rFonts w:hint="eastAsia" w:ascii="MS PGothic" w:hAnsi="Calibri" w:eastAsia="宋体"/>
                <w:b/>
                <w:color w:val="000000"/>
                <w:kern w:val="2"/>
                <w:sz w:val="20"/>
              </w:rPr>
              <w:t>微波消解萃取仪</w:t>
            </w:r>
          </w:p>
          <w:p>
            <w:pPr>
              <w:widowControl w:val="0"/>
              <w:autoSpaceDN w:val="0"/>
              <w:adjustRightInd/>
              <w:snapToGrid/>
              <w:spacing w:after="0"/>
              <w:jc w:val="center"/>
              <w:textAlignment w:val="bottom"/>
              <w:rPr>
                <w:rFonts w:ascii="MS PGothic" w:hAnsi="Calibri" w:eastAsia="宋体"/>
                <w:b/>
                <w:color w:val="000000"/>
                <w:kern w:val="2"/>
                <w:sz w:val="20"/>
              </w:rPr>
            </w:pPr>
            <w:r>
              <w:rPr>
                <w:rFonts w:hint="eastAsia" w:ascii="MS PGothic" w:hAnsi="Calibri" w:eastAsia="宋体"/>
                <w:b/>
                <w:color w:val="000000"/>
                <w:kern w:val="2"/>
                <w:sz w:val="20"/>
              </w:rPr>
              <w:t>(MARS</w:t>
            </w:r>
            <w:r>
              <w:rPr>
                <w:rFonts w:ascii="MS PGothic" w:hAnsi="Calibri" w:eastAsia="宋体"/>
                <w:b/>
                <w:color w:val="000000"/>
                <w:kern w:val="2"/>
                <w:sz w:val="20"/>
              </w:rPr>
              <w:t xml:space="preserve"> Press</w:t>
            </w:r>
            <w:r>
              <w:rPr>
                <w:rFonts w:hint="eastAsia" w:ascii="MS PGothic" w:hAnsi="Calibri" w:eastAsia="宋体"/>
                <w:b/>
                <w:color w:val="000000"/>
                <w:kern w:val="2"/>
                <w:sz w:val="20"/>
              </w:rPr>
              <w:t>)</w:t>
            </w:r>
          </w:p>
        </w:tc>
        <w:tc>
          <w:tcPr>
            <w:tcW w:w="10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adjustRightInd/>
              <w:snapToGrid/>
              <w:spacing w:after="0"/>
              <w:jc w:val="center"/>
              <w:textAlignment w:val="bottom"/>
              <w:rPr>
                <w:rFonts w:ascii="MS PGothic" w:hAnsi="Calibri" w:eastAsia="宋体"/>
                <w:b/>
                <w:color w:val="000000"/>
                <w:kern w:val="2"/>
                <w:sz w:val="20"/>
              </w:rPr>
            </w:pPr>
            <w:r>
              <w:rPr>
                <w:rFonts w:hint="eastAsia" w:ascii="MS PGothic" w:hAnsi="Calibri" w:eastAsia="宋体"/>
                <w:b/>
                <w:color w:val="000000"/>
                <w:kern w:val="2"/>
                <w:sz w:val="20"/>
              </w:rPr>
              <w:t>美国培安公司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adjustRightInd/>
              <w:snapToGrid/>
              <w:spacing w:after="0"/>
              <w:jc w:val="center"/>
              <w:textAlignment w:val="bottom"/>
              <w:rPr>
                <w:rFonts w:ascii="MS PGothic" w:hAnsi="Calibri" w:eastAsia="宋体"/>
                <w:b/>
                <w:color w:val="000000"/>
                <w:kern w:val="2"/>
                <w:sz w:val="20"/>
              </w:rPr>
            </w:pPr>
            <w:r>
              <w:rPr>
                <w:rFonts w:hint="eastAsia" w:ascii="MS PGothic" w:hAnsi="Calibri" w:eastAsia="宋体"/>
                <w:b/>
                <w:color w:val="000000"/>
                <w:kern w:val="2"/>
                <w:sz w:val="20"/>
              </w:rPr>
              <w:t>4</w:t>
            </w:r>
            <w:r>
              <w:rPr>
                <w:rFonts w:ascii="MS PGothic" w:hAnsi="Calibri" w:eastAsia="宋体"/>
                <w:b/>
                <w:color w:val="000000"/>
                <w:kern w:val="2"/>
                <w:sz w:val="20"/>
              </w:rPr>
              <w:t>143</w:t>
            </w:r>
          </w:p>
        </w:tc>
        <w:tc>
          <w:tcPr>
            <w:tcW w:w="16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adjustRightInd/>
              <w:snapToGrid/>
              <w:spacing w:after="0"/>
              <w:textAlignment w:val="bottom"/>
              <w:rPr>
                <w:rFonts w:ascii="MS PGothic" w:hAnsi="Calibri" w:eastAsia="宋体"/>
                <w:b/>
                <w:color w:val="000000"/>
                <w:kern w:val="2"/>
                <w:sz w:val="20"/>
              </w:rPr>
            </w:pPr>
            <w:r>
              <w:rPr>
                <w:rFonts w:hint="eastAsia" w:ascii="MS PGothic" w:hAnsi="Calibri" w:eastAsia="宋体"/>
                <w:b/>
                <w:color w:val="000000"/>
                <w:kern w:val="2"/>
                <w:sz w:val="20"/>
              </w:rPr>
              <w:t>消解管</w:t>
            </w:r>
            <w:r>
              <w:rPr>
                <w:rFonts w:ascii="MS PGothic" w:hAnsi="Calibri" w:eastAsia="宋体"/>
                <w:b/>
                <w:color w:val="000000"/>
                <w:kern w:val="2"/>
                <w:sz w:val="20"/>
              </w:rPr>
              <w:t>和萃取管分开</w:t>
            </w:r>
            <w:r>
              <w:rPr>
                <w:rFonts w:hint="eastAsia" w:ascii="MS PGothic" w:hAnsi="Calibri" w:eastAsia="宋体"/>
                <w:b/>
                <w:color w:val="000000"/>
                <w:kern w:val="2"/>
                <w:sz w:val="20"/>
              </w:rPr>
              <w:t>（平台借用），自备赶酸装置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adjustRightInd/>
              <w:snapToGrid/>
              <w:spacing w:after="0"/>
              <w:jc w:val="center"/>
              <w:textAlignment w:val="bottom"/>
              <w:rPr>
                <w:rFonts w:ascii="MS PGothic" w:hAnsi="Calibri" w:eastAsia="宋体"/>
                <w:b/>
                <w:color w:val="000000"/>
                <w:kern w:val="2"/>
                <w:sz w:val="20"/>
              </w:rPr>
            </w:pPr>
            <w:r>
              <w:rPr>
                <w:rFonts w:ascii="MS PGothic" w:hAnsi="Calibri" w:eastAsia="宋体"/>
                <w:b/>
                <w:color w:val="000000"/>
                <w:kern w:val="2"/>
                <w:sz w:val="20"/>
              </w:rPr>
              <w:t>14</w:t>
            </w:r>
          </w:p>
        </w:tc>
        <w:tc>
          <w:tcPr>
            <w:tcW w:w="1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adjustRightInd/>
              <w:snapToGrid/>
              <w:spacing w:after="0"/>
              <w:jc w:val="center"/>
              <w:textAlignment w:val="bottom"/>
              <w:rPr>
                <w:rFonts w:ascii="MS PGothic" w:hAnsi="Calibri" w:eastAsia="宋体"/>
                <w:b/>
                <w:color w:val="000000"/>
                <w:kern w:val="2"/>
                <w:sz w:val="20"/>
              </w:rPr>
            </w:pPr>
            <w:r>
              <w:rPr>
                <w:rFonts w:hint="eastAsia" w:ascii="MS PGothic" w:hAnsi="Calibri" w:eastAsia="宋体"/>
                <w:b/>
                <w:color w:val="000000"/>
                <w:kern w:val="2"/>
                <w:sz w:val="20"/>
              </w:rPr>
              <w:t>傅里叶变换红外光谱仪（Tensor27）</w:t>
            </w:r>
          </w:p>
        </w:tc>
        <w:tc>
          <w:tcPr>
            <w:tcW w:w="10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adjustRightInd/>
              <w:snapToGrid/>
              <w:spacing w:after="0"/>
              <w:jc w:val="center"/>
              <w:textAlignment w:val="bottom"/>
              <w:rPr>
                <w:rFonts w:ascii="MS PGothic" w:hAnsi="Calibri" w:eastAsia="宋体"/>
                <w:b/>
                <w:color w:val="000000"/>
                <w:kern w:val="2"/>
                <w:sz w:val="20"/>
              </w:rPr>
            </w:pPr>
            <w:r>
              <w:rPr>
                <w:rFonts w:hint="eastAsia" w:ascii="MS PGothic" w:hAnsi="Calibri" w:eastAsia="宋体"/>
                <w:b/>
                <w:color w:val="000000"/>
                <w:kern w:val="2"/>
                <w:sz w:val="20"/>
              </w:rPr>
              <w:t>布鲁克光谱仪器公司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adjustRightInd/>
              <w:snapToGrid/>
              <w:spacing w:after="0"/>
              <w:jc w:val="center"/>
              <w:textAlignment w:val="bottom"/>
              <w:rPr>
                <w:rFonts w:ascii="MS PGothic" w:hAnsi="Calibri" w:eastAsia="宋体"/>
                <w:b/>
                <w:color w:val="000000"/>
                <w:kern w:val="2"/>
                <w:sz w:val="20"/>
              </w:rPr>
            </w:pPr>
            <w:r>
              <w:rPr>
                <w:rFonts w:hint="eastAsia" w:ascii="MS PGothic" w:hAnsi="Calibri" w:eastAsia="宋体"/>
                <w:b/>
                <w:color w:val="000000"/>
                <w:kern w:val="2"/>
                <w:sz w:val="20"/>
              </w:rPr>
              <w:t>4</w:t>
            </w:r>
            <w:r>
              <w:rPr>
                <w:rFonts w:ascii="MS PGothic" w:hAnsi="Calibri" w:eastAsia="宋体"/>
                <w:b/>
                <w:color w:val="000000"/>
                <w:kern w:val="2"/>
                <w:sz w:val="20"/>
              </w:rPr>
              <w:t>141</w:t>
            </w:r>
          </w:p>
        </w:tc>
        <w:tc>
          <w:tcPr>
            <w:tcW w:w="16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adjustRightInd/>
              <w:snapToGrid/>
              <w:spacing w:after="0"/>
              <w:textAlignment w:val="bottom"/>
              <w:rPr>
                <w:rFonts w:ascii="MS PGothic" w:hAnsi="Calibri" w:eastAsia="宋体"/>
                <w:b/>
                <w:color w:val="000000"/>
                <w:kern w:val="2"/>
                <w:sz w:val="20"/>
              </w:rPr>
            </w:pPr>
            <w:r>
              <w:rPr>
                <w:rFonts w:hint="eastAsia" w:ascii="MS PGothic" w:hAnsi="Calibri" w:eastAsia="宋体"/>
                <w:b/>
                <w:color w:val="000000"/>
                <w:kern w:val="2"/>
                <w:sz w:val="20"/>
              </w:rPr>
              <w:t>自备玛瑙研钵、KBr、硅胶、干燥器；申请借用压片模具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adjustRightInd/>
              <w:snapToGrid/>
              <w:spacing w:after="0"/>
              <w:jc w:val="center"/>
              <w:textAlignment w:val="bottom"/>
              <w:rPr>
                <w:rFonts w:ascii="MS PGothic" w:hAnsi="Calibri" w:eastAsia="宋体"/>
                <w:b/>
                <w:color w:val="000000"/>
                <w:kern w:val="2"/>
                <w:sz w:val="20"/>
              </w:rPr>
            </w:pPr>
            <w:r>
              <w:rPr>
                <w:rFonts w:ascii="MS PGothic" w:hAnsi="Calibri" w:eastAsia="宋体"/>
                <w:b/>
                <w:color w:val="000000"/>
                <w:kern w:val="2"/>
                <w:sz w:val="20"/>
              </w:rPr>
              <w:t>15</w:t>
            </w:r>
          </w:p>
        </w:tc>
        <w:tc>
          <w:tcPr>
            <w:tcW w:w="1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adjustRightInd/>
              <w:snapToGrid/>
              <w:spacing w:after="0"/>
              <w:jc w:val="center"/>
              <w:textAlignment w:val="bottom"/>
              <w:rPr>
                <w:rFonts w:ascii="MS PGothic" w:hAnsi="Calibri" w:eastAsia="宋体"/>
                <w:b/>
                <w:color w:val="000000"/>
                <w:kern w:val="2"/>
                <w:sz w:val="20"/>
              </w:rPr>
            </w:pPr>
            <w:r>
              <w:rPr>
                <w:rFonts w:hint="eastAsia" w:ascii="MS PGothic" w:hAnsi="Calibri" w:eastAsia="宋体"/>
                <w:b/>
                <w:color w:val="000000"/>
                <w:kern w:val="2"/>
                <w:sz w:val="20"/>
              </w:rPr>
              <w:t>ZETA电位测定仪（system3.0+ GT-2）</w:t>
            </w:r>
          </w:p>
        </w:tc>
        <w:tc>
          <w:tcPr>
            <w:tcW w:w="10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adjustRightInd/>
              <w:snapToGrid/>
              <w:spacing w:after="0"/>
              <w:jc w:val="center"/>
              <w:textAlignment w:val="bottom"/>
              <w:rPr>
                <w:rFonts w:ascii="MS PGothic" w:hAnsi="Calibri" w:eastAsia="宋体"/>
                <w:b/>
                <w:color w:val="000000"/>
                <w:kern w:val="2"/>
                <w:sz w:val="20"/>
              </w:rPr>
            </w:pPr>
            <w:r>
              <w:rPr>
                <w:rFonts w:hint="eastAsia" w:ascii="MS PGothic" w:hAnsi="Calibri" w:eastAsia="宋体"/>
                <w:b/>
                <w:color w:val="000000"/>
                <w:kern w:val="2"/>
                <w:sz w:val="20"/>
              </w:rPr>
              <w:t>荷兰安米德有限公司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adjustRightInd/>
              <w:snapToGrid/>
              <w:spacing w:after="0"/>
              <w:jc w:val="center"/>
              <w:textAlignment w:val="bottom"/>
              <w:rPr>
                <w:rFonts w:ascii="MS PGothic" w:hAnsi="Calibri" w:eastAsia="宋体"/>
                <w:b/>
                <w:color w:val="000000"/>
                <w:kern w:val="2"/>
                <w:sz w:val="20"/>
              </w:rPr>
            </w:pPr>
            <w:r>
              <w:rPr>
                <w:rFonts w:hint="eastAsia" w:ascii="MS PGothic" w:hAnsi="Calibri" w:eastAsia="宋体"/>
                <w:b/>
                <w:color w:val="000000"/>
                <w:kern w:val="2"/>
                <w:sz w:val="20"/>
              </w:rPr>
              <w:t>4</w:t>
            </w:r>
            <w:r>
              <w:rPr>
                <w:rFonts w:ascii="MS PGothic" w:hAnsi="Calibri" w:eastAsia="宋体"/>
                <w:b/>
                <w:color w:val="000000"/>
                <w:kern w:val="2"/>
                <w:sz w:val="20"/>
              </w:rPr>
              <w:t>141</w:t>
            </w:r>
          </w:p>
        </w:tc>
        <w:tc>
          <w:tcPr>
            <w:tcW w:w="16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adjustRightInd/>
              <w:snapToGrid/>
              <w:spacing w:after="0"/>
              <w:textAlignment w:val="bottom"/>
              <w:rPr>
                <w:rFonts w:ascii="MS PGothic" w:hAnsi="Calibri" w:eastAsia="宋体"/>
                <w:b/>
                <w:color w:val="000000"/>
                <w:kern w:val="2"/>
                <w:sz w:val="20"/>
              </w:rPr>
            </w:pPr>
            <w:r>
              <w:rPr>
                <w:rFonts w:hint="eastAsia" w:ascii="MS PGothic" w:hAnsi="Calibri" w:eastAsia="宋体"/>
                <w:b/>
                <w:color w:val="000000"/>
                <w:kern w:val="2"/>
                <w:sz w:val="20"/>
              </w:rPr>
              <w:t>阴、阳电极、电泳池平台借用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adjustRightInd/>
              <w:snapToGrid/>
              <w:spacing w:after="0"/>
              <w:jc w:val="center"/>
              <w:textAlignment w:val="bottom"/>
              <w:rPr>
                <w:rFonts w:ascii="MS PGothic" w:hAnsi="Calibri" w:eastAsia="宋体"/>
                <w:b/>
                <w:color w:val="000000"/>
                <w:kern w:val="2"/>
                <w:sz w:val="20"/>
              </w:rPr>
            </w:pPr>
            <w:r>
              <w:rPr>
                <w:rFonts w:ascii="MS PGothic" w:hAnsi="Calibri" w:eastAsia="宋体"/>
                <w:b/>
                <w:color w:val="000000"/>
                <w:kern w:val="2"/>
                <w:sz w:val="20"/>
              </w:rPr>
              <w:t>16</w:t>
            </w:r>
          </w:p>
        </w:tc>
        <w:tc>
          <w:tcPr>
            <w:tcW w:w="1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adjustRightInd/>
              <w:snapToGrid/>
              <w:spacing w:after="0"/>
              <w:jc w:val="center"/>
              <w:textAlignment w:val="bottom"/>
              <w:rPr>
                <w:rFonts w:ascii="MS PGothic" w:hAnsi="Calibri" w:eastAsia="宋体"/>
                <w:b/>
                <w:color w:val="000000"/>
                <w:kern w:val="2"/>
                <w:sz w:val="20"/>
              </w:rPr>
            </w:pPr>
            <w:r>
              <w:rPr>
                <w:rFonts w:hint="eastAsia" w:ascii="MS PGothic" w:hAnsi="Calibri" w:eastAsia="宋体"/>
                <w:b/>
                <w:color w:val="000000"/>
                <w:kern w:val="2"/>
                <w:sz w:val="20"/>
              </w:rPr>
              <w:t>纳米粒度和Zeta电位仪</w:t>
            </w:r>
          </w:p>
          <w:p>
            <w:pPr>
              <w:widowControl w:val="0"/>
              <w:autoSpaceDN w:val="0"/>
              <w:adjustRightInd/>
              <w:snapToGrid/>
              <w:spacing w:after="0"/>
              <w:jc w:val="center"/>
              <w:textAlignment w:val="bottom"/>
              <w:rPr>
                <w:rFonts w:ascii="MS PGothic" w:hAnsi="Calibri" w:eastAsia="宋体"/>
                <w:b/>
                <w:color w:val="000000"/>
                <w:kern w:val="2"/>
                <w:sz w:val="20"/>
              </w:rPr>
            </w:pPr>
            <w:r>
              <w:rPr>
                <w:rFonts w:ascii="MS PGothic" w:hAnsi="Calibri" w:eastAsia="宋体"/>
                <w:b/>
                <w:color w:val="000000"/>
                <w:kern w:val="2"/>
                <w:sz w:val="20"/>
              </w:rPr>
              <w:t>（</w:t>
            </w:r>
            <w:r>
              <w:rPr>
                <w:rFonts w:hint="eastAsia" w:ascii="MS PGothic" w:hAnsi="Calibri" w:eastAsia="宋体"/>
                <w:b/>
                <w:color w:val="000000"/>
                <w:kern w:val="2"/>
                <w:sz w:val="20"/>
              </w:rPr>
              <w:t>Brook</w:t>
            </w:r>
            <w:r>
              <w:rPr>
                <w:rFonts w:ascii="MS PGothic" w:hAnsi="Calibri" w:eastAsia="宋体"/>
                <w:b/>
                <w:color w:val="000000"/>
                <w:kern w:val="2"/>
                <w:sz w:val="20"/>
              </w:rPr>
              <w:t xml:space="preserve"> </w:t>
            </w:r>
            <w:r>
              <w:rPr>
                <w:rFonts w:hint="eastAsia" w:ascii="MS PGothic" w:hAnsi="Calibri" w:eastAsia="宋体"/>
                <w:b/>
                <w:color w:val="000000"/>
                <w:kern w:val="2"/>
                <w:sz w:val="20"/>
              </w:rPr>
              <w:t>Haven</w:t>
            </w:r>
            <w:r>
              <w:rPr>
                <w:rFonts w:ascii="MS PGothic" w:hAnsi="Calibri" w:eastAsia="宋体"/>
                <w:b/>
                <w:color w:val="000000"/>
                <w:kern w:val="2"/>
                <w:sz w:val="20"/>
              </w:rPr>
              <w:t xml:space="preserve"> 90 PALS）</w:t>
            </w:r>
          </w:p>
        </w:tc>
        <w:tc>
          <w:tcPr>
            <w:tcW w:w="10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adjustRightInd/>
              <w:snapToGrid/>
              <w:spacing w:after="0"/>
              <w:jc w:val="center"/>
              <w:textAlignment w:val="bottom"/>
              <w:rPr>
                <w:rFonts w:ascii="MS PGothic" w:hAnsi="Calibri" w:eastAsia="宋体"/>
                <w:b/>
                <w:color w:val="000000"/>
                <w:kern w:val="2"/>
                <w:sz w:val="20"/>
              </w:rPr>
            </w:pPr>
            <w:r>
              <w:rPr>
                <w:rFonts w:hint="eastAsia" w:ascii="MS PGothic" w:hAnsi="Calibri" w:eastAsia="宋体"/>
                <w:b/>
                <w:color w:val="000000"/>
                <w:kern w:val="2"/>
                <w:sz w:val="20"/>
              </w:rPr>
              <w:t>布鲁克海文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adjustRightInd/>
              <w:snapToGrid/>
              <w:spacing w:after="0"/>
              <w:jc w:val="center"/>
              <w:textAlignment w:val="bottom"/>
              <w:rPr>
                <w:rFonts w:ascii="MS PGothic" w:hAnsi="Calibri" w:eastAsia="宋体"/>
                <w:b/>
                <w:color w:val="000000"/>
                <w:kern w:val="2"/>
                <w:sz w:val="20"/>
              </w:rPr>
            </w:pPr>
            <w:r>
              <w:rPr>
                <w:rFonts w:hint="eastAsia" w:ascii="MS PGothic" w:hAnsi="Calibri" w:eastAsia="宋体"/>
                <w:b/>
                <w:color w:val="000000"/>
                <w:kern w:val="2"/>
                <w:sz w:val="20"/>
              </w:rPr>
              <w:t>4141</w:t>
            </w:r>
          </w:p>
        </w:tc>
        <w:tc>
          <w:tcPr>
            <w:tcW w:w="16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adjustRightInd/>
              <w:snapToGrid/>
              <w:spacing w:after="0"/>
              <w:textAlignment w:val="bottom"/>
              <w:rPr>
                <w:rFonts w:ascii="MS PGothic" w:hAnsi="Calibri" w:eastAsia="宋体"/>
                <w:b/>
                <w:color w:val="000000"/>
                <w:kern w:val="2"/>
                <w:sz w:val="20"/>
              </w:rPr>
            </w:pPr>
            <w:r>
              <w:rPr>
                <w:rFonts w:hint="eastAsia" w:ascii="MS PGothic" w:hAnsi="Calibri" w:eastAsia="宋体"/>
                <w:b/>
                <w:color w:val="000000"/>
                <w:kern w:val="2"/>
                <w:sz w:val="20"/>
              </w:rPr>
              <w:t>自备四通比色皿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adjustRightInd/>
              <w:snapToGrid/>
              <w:spacing w:after="0"/>
              <w:jc w:val="center"/>
              <w:textAlignment w:val="bottom"/>
              <w:rPr>
                <w:rFonts w:ascii="MS PGothic" w:hAnsi="Calibri" w:eastAsia="宋体"/>
                <w:b/>
                <w:color w:val="000000"/>
                <w:kern w:val="2"/>
                <w:sz w:val="20"/>
              </w:rPr>
            </w:pPr>
            <w:r>
              <w:rPr>
                <w:rFonts w:ascii="MS PGothic" w:hAnsi="Calibri" w:eastAsia="宋体"/>
                <w:b/>
                <w:color w:val="000000"/>
                <w:kern w:val="2"/>
                <w:sz w:val="20"/>
              </w:rPr>
              <w:t>17</w:t>
            </w:r>
          </w:p>
        </w:tc>
        <w:tc>
          <w:tcPr>
            <w:tcW w:w="1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adjustRightInd/>
              <w:snapToGrid/>
              <w:spacing w:after="0"/>
              <w:jc w:val="center"/>
              <w:textAlignment w:val="bottom"/>
              <w:rPr>
                <w:rFonts w:ascii="MS PGothic" w:hAnsi="Calibri" w:eastAsia="宋体"/>
                <w:b/>
                <w:color w:val="000000"/>
                <w:kern w:val="2"/>
                <w:sz w:val="20"/>
              </w:rPr>
            </w:pPr>
            <w:r>
              <w:rPr>
                <w:rFonts w:hint="eastAsia" w:ascii="MS PGothic" w:hAnsi="Calibri" w:eastAsia="宋体"/>
                <w:b/>
                <w:color w:val="000000"/>
                <w:kern w:val="2"/>
                <w:sz w:val="20"/>
              </w:rPr>
              <w:t>正置荧光显微镜</w:t>
            </w:r>
          </w:p>
          <w:p>
            <w:pPr>
              <w:widowControl w:val="0"/>
              <w:autoSpaceDN w:val="0"/>
              <w:adjustRightInd/>
              <w:snapToGrid/>
              <w:spacing w:after="0"/>
              <w:jc w:val="center"/>
              <w:textAlignment w:val="bottom"/>
              <w:rPr>
                <w:rFonts w:ascii="MS PGothic" w:hAnsi="Calibri" w:eastAsia="宋体"/>
                <w:b/>
                <w:color w:val="000000"/>
                <w:kern w:val="2"/>
                <w:sz w:val="20"/>
              </w:rPr>
            </w:pPr>
            <w:r>
              <w:rPr>
                <w:rFonts w:hint="eastAsia" w:ascii="MS PGothic" w:hAnsi="Calibri" w:eastAsia="宋体"/>
                <w:b/>
                <w:color w:val="000000"/>
                <w:kern w:val="2"/>
                <w:sz w:val="20"/>
              </w:rPr>
              <w:t>（NIKON-80I）</w:t>
            </w:r>
          </w:p>
        </w:tc>
        <w:tc>
          <w:tcPr>
            <w:tcW w:w="10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adjustRightInd/>
              <w:snapToGrid/>
              <w:spacing w:after="0"/>
              <w:jc w:val="center"/>
              <w:textAlignment w:val="bottom"/>
              <w:rPr>
                <w:rFonts w:ascii="MS PGothic" w:hAnsi="Calibri" w:eastAsia="宋体"/>
                <w:b/>
                <w:color w:val="000000"/>
                <w:kern w:val="2"/>
                <w:sz w:val="20"/>
              </w:rPr>
            </w:pPr>
            <w:r>
              <w:rPr>
                <w:rFonts w:hint="eastAsia" w:ascii="MS PGothic" w:hAnsi="Calibri" w:eastAsia="宋体"/>
                <w:b/>
                <w:color w:val="000000"/>
                <w:kern w:val="2"/>
                <w:sz w:val="20"/>
              </w:rPr>
              <w:t>尼康仪器(上海)有限公司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adjustRightInd/>
              <w:snapToGrid/>
              <w:spacing w:after="0"/>
              <w:jc w:val="center"/>
              <w:textAlignment w:val="bottom"/>
              <w:rPr>
                <w:rFonts w:ascii="MS PGothic" w:hAnsi="Calibri" w:eastAsia="宋体"/>
                <w:b/>
                <w:color w:val="000000"/>
                <w:kern w:val="2"/>
                <w:sz w:val="20"/>
              </w:rPr>
            </w:pPr>
            <w:r>
              <w:rPr>
                <w:rFonts w:hint="eastAsia" w:ascii="MS PGothic" w:hAnsi="Calibri" w:eastAsia="宋体"/>
                <w:b/>
                <w:color w:val="000000"/>
                <w:kern w:val="2"/>
                <w:sz w:val="20"/>
              </w:rPr>
              <w:t>4</w:t>
            </w:r>
            <w:r>
              <w:rPr>
                <w:rFonts w:ascii="MS PGothic" w:hAnsi="Calibri" w:eastAsia="宋体"/>
                <w:b/>
                <w:color w:val="000000"/>
                <w:kern w:val="2"/>
                <w:sz w:val="20"/>
              </w:rPr>
              <w:t>141</w:t>
            </w:r>
          </w:p>
        </w:tc>
        <w:tc>
          <w:tcPr>
            <w:tcW w:w="16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adjustRightInd/>
              <w:snapToGrid/>
              <w:spacing w:after="0"/>
              <w:textAlignment w:val="bottom"/>
              <w:rPr>
                <w:rFonts w:ascii="MS PGothic" w:hAnsi="Calibri" w:eastAsia="宋体"/>
                <w:b/>
                <w:color w:val="000000"/>
                <w:kern w:val="2"/>
                <w:sz w:val="20"/>
              </w:rPr>
            </w:pPr>
            <w:r>
              <w:rPr>
                <w:rFonts w:ascii="MS PGothic" w:hAnsi="Calibri" w:eastAsia="宋体"/>
                <w:b/>
                <w:color w:val="000000"/>
                <w:kern w:val="2"/>
                <w:sz w:val="20"/>
              </w:rPr>
              <w:t>自备载玻片</w:t>
            </w:r>
            <w:r>
              <w:rPr>
                <w:rFonts w:hint="eastAsia" w:ascii="MS PGothic" w:hAnsi="Calibri" w:eastAsia="宋体"/>
                <w:b/>
                <w:color w:val="000000"/>
                <w:kern w:val="2"/>
                <w:sz w:val="20"/>
              </w:rPr>
              <w:t>、</w:t>
            </w:r>
            <w:r>
              <w:rPr>
                <w:rFonts w:ascii="MS PGothic" w:hAnsi="Calibri" w:eastAsia="宋体"/>
                <w:b/>
                <w:color w:val="000000"/>
                <w:kern w:val="2"/>
                <w:sz w:val="20"/>
              </w:rPr>
              <w:t>盖玻片</w:t>
            </w:r>
            <w:r>
              <w:rPr>
                <w:rFonts w:hint="eastAsia" w:ascii="MS PGothic" w:hAnsi="Calibri" w:eastAsia="宋体"/>
                <w:b/>
                <w:color w:val="000000"/>
                <w:kern w:val="2"/>
                <w:sz w:val="20"/>
              </w:rPr>
              <w:t>、</w:t>
            </w:r>
            <w:r>
              <w:rPr>
                <w:rFonts w:ascii="MS PGothic" w:hAnsi="Calibri" w:eastAsia="宋体"/>
                <w:b/>
                <w:color w:val="000000"/>
                <w:kern w:val="2"/>
                <w:sz w:val="20"/>
              </w:rPr>
              <w:t>计数板</w:t>
            </w:r>
            <w:r>
              <w:rPr>
                <w:rFonts w:hint="eastAsia" w:ascii="MS PGothic" w:hAnsi="Calibri" w:eastAsia="宋体"/>
                <w:b/>
                <w:color w:val="000000"/>
                <w:kern w:val="2"/>
                <w:sz w:val="20"/>
              </w:rPr>
              <w:t>、</w:t>
            </w:r>
            <w:r>
              <w:rPr>
                <w:rFonts w:ascii="MS PGothic" w:hAnsi="Calibri" w:eastAsia="宋体"/>
                <w:b/>
                <w:color w:val="000000"/>
                <w:kern w:val="2"/>
                <w:sz w:val="20"/>
              </w:rPr>
              <w:t>镜油</w:t>
            </w:r>
            <w:r>
              <w:rPr>
                <w:rFonts w:hint="eastAsia" w:ascii="MS PGothic" w:hAnsi="Calibri" w:eastAsia="宋体"/>
                <w:b/>
                <w:color w:val="000000"/>
                <w:kern w:val="2"/>
                <w:sz w:val="20"/>
              </w:rPr>
              <w:t>、</w:t>
            </w:r>
            <w:r>
              <w:rPr>
                <w:rFonts w:ascii="MS PGothic" w:hAnsi="Calibri" w:eastAsia="宋体"/>
                <w:b/>
                <w:color w:val="000000"/>
                <w:kern w:val="2"/>
                <w:sz w:val="20"/>
              </w:rPr>
              <w:t>擦镜纸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adjustRightInd/>
              <w:snapToGrid/>
              <w:spacing w:after="0"/>
              <w:jc w:val="center"/>
              <w:textAlignment w:val="bottom"/>
              <w:rPr>
                <w:rFonts w:ascii="MS PGothic" w:hAnsi="Calibri" w:eastAsia="宋体"/>
                <w:b/>
                <w:color w:val="000000"/>
                <w:kern w:val="2"/>
                <w:sz w:val="20"/>
              </w:rPr>
            </w:pPr>
            <w:r>
              <w:rPr>
                <w:rFonts w:ascii="MS PGothic" w:hAnsi="Calibri" w:eastAsia="宋体"/>
                <w:b/>
                <w:color w:val="000000"/>
                <w:kern w:val="2"/>
                <w:sz w:val="20"/>
              </w:rPr>
              <w:t>18</w:t>
            </w:r>
          </w:p>
        </w:tc>
        <w:tc>
          <w:tcPr>
            <w:tcW w:w="1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adjustRightInd/>
              <w:snapToGrid/>
              <w:spacing w:after="0"/>
              <w:jc w:val="center"/>
              <w:textAlignment w:val="bottom"/>
              <w:rPr>
                <w:rFonts w:ascii="MS PGothic" w:hAnsi="Calibri" w:eastAsia="宋体"/>
                <w:b/>
                <w:color w:val="000000"/>
                <w:kern w:val="2"/>
                <w:sz w:val="20"/>
              </w:rPr>
            </w:pPr>
            <w:r>
              <w:rPr>
                <w:rFonts w:hint="eastAsia" w:ascii="MS PGothic" w:hAnsi="Calibri" w:eastAsia="宋体"/>
                <w:b/>
                <w:color w:val="000000"/>
                <w:kern w:val="2"/>
                <w:sz w:val="20"/>
              </w:rPr>
              <w:t>接触角仪</w:t>
            </w:r>
          </w:p>
          <w:p>
            <w:pPr>
              <w:widowControl w:val="0"/>
              <w:autoSpaceDN w:val="0"/>
              <w:adjustRightInd/>
              <w:snapToGrid/>
              <w:spacing w:after="0"/>
              <w:jc w:val="center"/>
              <w:textAlignment w:val="bottom"/>
              <w:rPr>
                <w:rFonts w:ascii="MS PGothic" w:hAnsi="Calibri" w:eastAsia="宋体"/>
                <w:b/>
                <w:color w:val="000000"/>
                <w:kern w:val="2"/>
                <w:sz w:val="20"/>
              </w:rPr>
            </w:pPr>
            <w:r>
              <w:rPr>
                <w:rFonts w:hint="eastAsia" w:ascii="MS PGothic" w:hAnsi="Calibri" w:eastAsia="宋体"/>
                <w:b/>
                <w:color w:val="000000"/>
                <w:kern w:val="2"/>
                <w:sz w:val="20"/>
              </w:rPr>
              <w:t>（Kino）</w:t>
            </w:r>
          </w:p>
        </w:tc>
        <w:tc>
          <w:tcPr>
            <w:tcW w:w="10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adjustRightInd/>
              <w:snapToGrid/>
              <w:spacing w:after="0"/>
              <w:jc w:val="center"/>
              <w:textAlignment w:val="bottom"/>
              <w:rPr>
                <w:rFonts w:ascii="MS PGothic" w:hAnsi="Calibri" w:eastAsia="宋体"/>
                <w:b/>
                <w:color w:val="000000"/>
                <w:kern w:val="2"/>
                <w:sz w:val="20"/>
              </w:rPr>
            </w:pPr>
            <w:r>
              <w:rPr>
                <w:rFonts w:hint="eastAsia" w:ascii="MS PGothic" w:hAnsi="Calibri" w:eastAsia="宋体"/>
                <w:b/>
                <w:color w:val="000000"/>
                <w:kern w:val="2"/>
                <w:sz w:val="20"/>
              </w:rPr>
              <w:t>美国科诺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adjustRightInd/>
              <w:snapToGrid/>
              <w:spacing w:after="0"/>
              <w:jc w:val="center"/>
              <w:textAlignment w:val="bottom"/>
              <w:rPr>
                <w:rFonts w:ascii="MS PGothic" w:hAnsi="Calibri" w:eastAsia="宋体"/>
                <w:b/>
                <w:color w:val="000000"/>
                <w:kern w:val="2"/>
                <w:sz w:val="20"/>
              </w:rPr>
            </w:pPr>
            <w:r>
              <w:rPr>
                <w:rFonts w:hint="eastAsia" w:ascii="MS PGothic" w:hAnsi="Calibri" w:eastAsia="宋体"/>
                <w:b/>
                <w:color w:val="000000"/>
                <w:kern w:val="2"/>
                <w:sz w:val="20"/>
              </w:rPr>
              <w:t>4</w:t>
            </w:r>
            <w:r>
              <w:rPr>
                <w:rFonts w:ascii="MS PGothic" w:hAnsi="Calibri" w:eastAsia="宋体"/>
                <w:b/>
                <w:color w:val="000000"/>
                <w:kern w:val="2"/>
                <w:sz w:val="20"/>
              </w:rPr>
              <w:t>141</w:t>
            </w:r>
          </w:p>
        </w:tc>
        <w:tc>
          <w:tcPr>
            <w:tcW w:w="16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adjustRightInd/>
              <w:snapToGrid/>
              <w:spacing w:after="0"/>
              <w:textAlignment w:val="bottom"/>
              <w:rPr>
                <w:rFonts w:ascii="MS PGothic" w:hAnsi="Calibri" w:eastAsia="宋体"/>
                <w:b/>
                <w:color w:val="000000"/>
                <w:kern w:val="2"/>
                <w:sz w:val="20"/>
              </w:rPr>
            </w:pPr>
            <w:r>
              <w:rPr>
                <w:rFonts w:ascii="MS PGothic" w:hAnsi="Calibri" w:eastAsia="宋体"/>
                <w:b/>
                <w:color w:val="000000"/>
                <w:kern w:val="2"/>
                <w:sz w:val="20"/>
              </w:rPr>
              <w:t>密码狗</w:t>
            </w:r>
            <w:r>
              <w:rPr>
                <w:rFonts w:hint="eastAsia" w:ascii="MS PGothic" w:hAnsi="Calibri" w:eastAsia="宋体"/>
                <w:b/>
                <w:color w:val="000000"/>
                <w:kern w:val="2"/>
                <w:sz w:val="20"/>
              </w:rPr>
              <w:t>、</w:t>
            </w:r>
            <w:r>
              <w:rPr>
                <w:rFonts w:ascii="MS PGothic" w:hAnsi="Calibri" w:eastAsia="宋体"/>
                <w:b/>
                <w:color w:val="000000"/>
                <w:kern w:val="2"/>
                <w:sz w:val="20"/>
              </w:rPr>
              <w:t>进样针</w:t>
            </w:r>
            <w:r>
              <w:rPr>
                <w:rFonts w:hint="eastAsia" w:ascii="MS PGothic" w:hAnsi="Calibri" w:eastAsia="宋体"/>
                <w:b/>
                <w:color w:val="000000"/>
                <w:kern w:val="2"/>
                <w:sz w:val="20"/>
              </w:rPr>
              <w:t>、</w:t>
            </w:r>
            <w:r>
              <w:rPr>
                <w:rFonts w:ascii="MS PGothic" w:hAnsi="Calibri" w:eastAsia="宋体"/>
                <w:b/>
                <w:color w:val="000000"/>
                <w:kern w:val="2"/>
                <w:sz w:val="20"/>
              </w:rPr>
              <w:t>水平仪申请借用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adjustRightInd/>
              <w:snapToGrid/>
              <w:spacing w:after="0"/>
              <w:jc w:val="center"/>
              <w:textAlignment w:val="bottom"/>
              <w:rPr>
                <w:rFonts w:ascii="MS PGothic" w:hAnsi="Calibri" w:eastAsia="宋体"/>
                <w:b/>
                <w:color w:val="000000"/>
                <w:kern w:val="2"/>
                <w:sz w:val="20"/>
              </w:rPr>
            </w:pPr>
            <w:r>
              <w:rPr>
                <w:rFonts w:ascii="MS PGothic" w:hAnsi="Calibri" w:eastAsia="宋体"/>
                <w:b/>
                <w:color w:val="000000"/>
                <w:kern w:val="2"/>
                <w:sz w:val="20"/>
              </w:rPr>
              <w:t>19</w:t>
            </w:r>
          </w:p>
        </w:tc>
        <w:tc>
          <w:tcPr>
            <w:tcW w:w="1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adjustRightInd/>
              <w:snapToGrid/>
              <w:spacing w:after="0"/>
              <w:jc w:val="center"/>
              <w:textAlignment w:val="bottom"/>
              <w:rPr>
                <w:rFonts w:ascii="MS PGothic" w:hAnsi="Calibri" w:eastAsia="宋体"/>
                <w:b/>
                <w:color w:val="000000"/>
                <w:kern w:val="2"/>
                <w:sz w:val="20"/>
              </w:rPr>
            </w:pPr>
            <w:r>
              <w:rPr>
                <w:rFonts w:ascii="MS PGothic" w:hAnsi="Calibri" w:eastAsia="宋体"/>
                <w:b/>
                <w:color w:val="000000"/>
                <w:kern w:val="2"/>
                <w:sz w:val="20"/>
              </w:rPr>
              <w:t>热重分析仪</w:t>
            </w:r>
          </w:p>
          <w:p>
            <w:pPr>
              <w:widowControl w:val="0"/>
              <w:autoSpaceDN w:val="0"/>
              <w:adjustRightInd/>
              <w:snapToGrid/>
              <w:spacing w:after="0"/>
              <w:jc w:val="center"/>
              <w:textAlignment w:val="bottom"/>
              <w:rPr>
                <w:rFonts w:ascii="MS PGothic" w:hAnsi="Calibri" w:eastAsia="宋体"/>
                <w:b/>
                <w:color w:val="000000"/>
                <w:kern w:val="2"/>
                <w:sz w:val="20"/>
              </w:rPr>
            </w:pPr>
            <w:r>
              <w:rPr>
                <w:rFonts w:hint="eastAsia" w:ascii="MS PGothic" w:hAnsi="Calibri" w:eastAsia="宋体"/>
                <w:b/>
                <w:color w:val="000000"/>
                <w:kern w:val="2"/>
                <w:sz w:val="20"/>
              </w:rPr>
              <w:t>（TGA）</w:t>
            </w:r>
          </w:p>
        </w:tc>
        <w:tc>
          <w:tcPr>
            <w:tcW w:w="10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adjustRightInd/>
              <w:snapToGrid/>
              <w:spacing w:after="0"/>
              <w:jc w:val="center"/>
              <w:textAlignment w:val="bottom"/>
              <w:rPr>
                <w:rFonts w:ascii="MS PGothic" w:hAnsi="Calibri" w:eastAsia="宋体"/>
                <w:b/>
                <w:color w:val="000000"/>
                <w:kern w:val="2"/>
                <w:sz w:val="20"/>
              </w:rPr>
            </w:pPr>
            <w:r>
              <w:rPr>
                <w:rFonts w:hint="eastAsia" w:ascii="MS PGothic" w:hAnsi="Calibri" w:eastAsia="宋体"/>
                <w:b/>
                <w:color w:val="000000"/>
                <w:kern w:val="2"/>
                <w:sz w:val="20"/>
              </w:rPr>
              <w:t>梅特勒-托利多国际贸易（上海）有限公司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adjustRightInd/>
              <w:snapToGrid/>
              <w:spacing w:after="0"/>
              <w:jc w:val="center"/>
              <w:textAlignment w:val="bottom"/>
              <w:rPr>
                <w:rFonts w:ascii="MS PGothic" w:hAnsi="Calibri" w:eastAsia="宋体"/>
                <w:b/>
                <w:color w:val="000000"/>
                <w:kern w:val="2"/>
                <w:sz w:val="20"/>
              </w:rPr>
            </w:pPr>
            <w:r>
              <w:rPr>
                <w:rFonts w:ascii="MS PGothic" w:hAnsi="Calibri" w:eastAsia="宋体"/>
                <w:b/>
                <w:color w:val="000000"/>
                <w:kern w:val="2"/>
                <w:sz w:val="20"/>
              </w:rPr>
              <w:t>4141</w:t>
            </w:r>
          </w:p>
        </w:tc>
        <w:tc>
          <w:tcPr>
            <w:tcW w:w="16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adjustRightInd/>
              <w:snapToGrid/>
              <w:spacing w:after="0"/>
              <w:textAlignment w:val="bottom"/>
              <w:rPr>
                <w:rFonts w:ascii="MS PGothic" w:hAnsi="Calibri" w:eastAsia="宋体"/>
                <w:b/>
                <w:color w:val="000000"/>
                <w:kern w:val="2"/>
                <w:sz w:val="20"/>
              </w:rPr>
            </w:pPr>
            <w:r>
              <w:rPr>
                <w:rFonts w:ascii="MS PGothic" w:hAnsi="Calibri" w:eastAsia="宋体"/>
                <w:b/>
                <w:color w:val="000000"/>
                <w:kern w:val="2"/>
                <w:sz w:val="20"/>
              </w:rPr>
              <w:t>自备</w:t>
            </w:r>
            <w:r>
              <w:rPr>
                <w:rFonts w:hint="eastAsia" w:ascii="MS PGothic" w:hAnsi="Calibri" w:eastAsia="宋体"/>
                <w:b/>
                <w:color w:val="000000"/>
                <w:kern w:val="2"/>
                <w:sz w:val="20"/>
              </w:rPr>
              <w:t>氧化铝坩埚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adjustRightInd/>
              <w:snapToGrid/>
              <w:spacing w:after="0"/>
              <w:jc w:val="center"/>
              <w:textAlignment w:val="bottom"/>
              <w:rPr>
                <w:rFonts w:ascii="MS PGothic" w:hAnsi="Calibri" w:eastAsia="宋体"/>
                <w:b/>
                <w:color w:val="000000"/>
                <w:kern w:val="2"/>
                <w:sz w:val="20"/>
              </w:rPr>
            </w:pPr>
            <w:r>
              <w:rPr>
                <w:rFonts w:hint="eastAsia" w:ascii="MS PGothic" w:hAnsi="Calibri" w:eastAsia="宋体"/>
                <w:b/>
                <w:color w:val="000000"/>
                <w:kern w:val="2"/>
                <w:sz w:val="20"/>
              </w:rPr>
              <w:t>20</w:t>
            </w:r>
          </w:p>
        </w:tc>
        <w:tc>
          <w:tcPr>
            <w:tcW w:w="1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adjustRightInd/>
              <w:snapToGrid/>
              <w:spacing w:after="0"/>
              <w:jc w:val="center"/>
              <w:textAlignment w:val="bottom"/>
              <w:rPr>
                <w:rFonts w:ascii="MS PGothic" w:hAnsi="Calibri" w:eastAsia="宋体"/>
                <w:b/>
                <w:color w:val="000000"/>
                <w:kern w:val="2"/>
                <w:sz w:val="20"/>
              </w:rPr>
            </w:pPr>
            <w:r>
              <w:rPr>
                <w:rFonts w:hint="eastAsia" w:ascii="MS PGothic" w:hAnsi="Calibri" w:eastAsia="宋体"/>
                <w:b/>
                <w:color w:val="000000"/>
                <w:kern w:val="2"/>
                <w:sz w:val="20"/>
              </w:rPr>
              <w:t>差式扫描</w:t>
            </w:r>
            <w:r>
              <w:rPr>
                <w:rFonts w:ascii="MS PGothic" w:hAnsi="Calibri" w:eastAsia="宋体"/>
                <w:b/>
                <w:color w:val="000000"/>
                <w:kern w:val="2"/>
                <w:sz w:val="20"/>
              </w:rPr>
              <w:t>量热仪</w:t>
            </w:r>
          </w:p>
          <w:p>
            <w:pPr>
              <w:widowControl w:val="0"/>
              <w:autoSpaceDN w:val="0"/>
              <w:adjustRightInd/>
              <w:snapToGrid/>
              <w:spacing w:after="0"/>
              <w:jc w:val="center"/>
              <w:textAlignment w:val="bottom"/>
              <w:rPr>
                <w:rFonts w:ascii="MS PGothic" w:hAnsi="Calibri" w:eastAsia="宋体"/>
                <w:b/>
                <w:color w:val="000000"/>
                <w:kern w:val="2"/>
                <w:sz w:val="20"/>
              </w:rPr>
            </w:pPr>
            <w:r>
              <w:rPr>
                <w:rFonts w:hint="eastAsia" w:ascii="MS PGothic" w:hAnsi="Calibri" w:eastAsia="宋体"/>
                <w:b/>
                <w:color w:val="000000"/>
                <w:kern w:val="2"/>
                <w:sz w:val="20"/>
              </w:rPr>
              <w:t>（DSC）</w:t>
            </w:r>
          </w:p>
        </w:tc>
        <w:tc>
          <w:tcPr>
            <w:tcW w:w="10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adjustRightInd/>
              <w:snapToGrid/>
              <w:spacing w:after="0"/>
              <w:jc w:val="center"/>
              <w:textAlignment w:val="bottom"/>
              <w:rPr>
                <w:rFonts w:ascii="MS PGothic" w:hAnsi="Calibri" w:eastAsia="宋体"/>
                <w:b/>
                <w:color w:val="000000"/>
                <w:kern w:val="2"/>
                <w:sz w:val="20"/>
              </w:rPr>
            </w:pPr>
            <w:r>
              <w:rPr>
                <w:rFonts w:hint="eastAsia" w:ascii="MS PGothic" w:hAnsi="Calibri" w:eastAsia="宋体"/>
                <w:b/>
                <w:color w:val="000000"/>
                <w:kern w:val="2"/>
                <w:sz w:val="20"/>
              </w:rPr>
              <w:t>梅特勒-托利多国际贸易（上海）有限公司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adjustRightInd/>
              <w:snapToGrid/>
              <w:spacing w:after="0"/>
              <w:jc w:val="center"/>
              <w:textAlignment w:val="bottom"/>
              <w:rPr>
                <w:rFonts w:ascii="MS PGothic" w:hAnsi="Calibri" w:eastAsia="宋体"/>
                <w:b/>
                <w:color w:val="000000"/>
                <w:kern w:val="2"/>
                <w:sz w:val="20"/>
              </w:rPr>
            </w:pPr>
            <w:r>
              <w:rPr>
                <w:rFonts w:ascii="MS PGothic" w:hAnsi="Calibri" w:eastAsia="宋体"/>
                <w:b/>
                <w:color w:val="000000"/>
                <w:kern w:val="2"/>
                <w:sz w:val="20"/>
              </w:rPr>
              <w:t>4141</w:t>
            </w:r>
          </w:p>
        </w:tc>
        <w:tc>
          <w:tcPr>
            <w:tcW w:w="16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adjustRightInd/>
              <w:snapToGrid/>
              <w:spacing w:after="0"/>
              <w:textAlignment w:val="bottom"/>
              <w:rPr>
                <w:rFonts w:ascii="MS PGothic" w:hAnsi="Calibri" w:eastAsia="宋体"/>
                <w:b/>
                <w:color w:val="000000"/>
                <w:kern w:val="2"/>
                <w:sz w:val="20"/>
              </w:rPr>
            </w:pPr>
            <w:r>
              <w:rPr>
                <w:rFonts w:ascii="MS PGothic" w:hAnsi="Calibri" w:eastAsia="宋体"/>
                <w:b/>
                <w:color w:val="000000"/>
                <w:kern w:val="2"/>
                <w:sz w:val="20"/>
              </w:rPr>
              <w:t>自备</w:t>
            </w:r>
            <w:r>
              <w:rPr>
                <w:rFonts w:hint="eastAsia" w:ascii="MS PGothic" w:hAnsi="Calibri" w:eastAsia="宋体"/>
                <w:b/>
                <w:color w:val="000000"/>
                <w:kern w:val="2"/>
                <w:sz w:val="20"/>
              </w:rPr>
              <w:t>铝坩埚</w:t>
            </w:r>
          </w:p>
        </w:tc>
      </w:tr>
      <w:tr>
        <w:trPr>
          <w:trHeight w:val="454" w:hRule="atLeast"/>
          <w:jc w:val="center"/>
        </w:trPr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adjustRightInd/>
              <w:snapToGrid/>
              <w:spacing w:after="0"/>
              <w:jc w:val="center"/>
              <w:textAlignment w:val="bottom"/>
              <w:rPr>
                <w:rFonts w:ascii="MS PGothic" w:hAnsi="Calibri" w:eastAsia="宋体"/>
                <w:b/>
                <w:color w:val="000000"/>
                <w:kern w:val="2"/>
                <w:sz w:val="20"/>
              </w:rPr>
            </w:pPr>
            <w:r>
              <w:rPr>
                <w:rFonts w:hint="eastAsia" w:ascii="MS PGothic" w:hAnsi="Calibri" w:eastAsia="宋体"/>
                <w:b/>
                <w:color w:val="000000"/>
                <w:kern w:val="2"/>
                <w:sz w:val="20"/>
              </w:rPr>
              <w:t>21</w:t>
            </w:r>
          </w:p>
        </w:tc>
        <w:tc>
          <w:tcPr>
            <w:tcW w:w="1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adjustRightInd/>
              <w:snapToGrid/>
              <w:spacing w:after="0"/>
              <w:jc w:val="center"/>
              <w:textAlignment w:val="bottom"/>
              <w:rPr>
                <w:rFonts w:ascii="MS PGothic" w:hAnsi="Calibri" w:eastAsia="宋体"/>
                <w:b/>
                <w:color w:val="000000"/>
                <w:kern w:val="2"/>
                <w:sz w:val="20"/>
              </w:rPr>
            </w:pPr>
            <w:r>
              <w:rPr>
                <w:rFonts w:ascii="MS PGothic" w:hAnsi="Calibri" w:eastAsia="宋体"/>
                <w:b/>
                <w:color w:val="000000"/>
                <w:kern w:val="2"/>
                <w:sz w:val="20"/>
              </w:rPr>
              <w:t>荧光</w:t>
            </w:r>
            <w:r>
              <w:rPr>
                <w:rFonts w:hint="eastAsia" w:ascii="MS PGothic" w:hAnsi="Calibri" w:eastAsia="宋体"/>
                <w:b/>
                <w:color w:val="000000"/>
                <w:kern w:val="2"/>
                <w:sz w:val="20"/>
              </w:rPr>
              <w:t>/</w:t>
            </w:r>
            <w:r>
              <w:rPr>
                <w:rFonts w:ascii="MS PGothic" w:hAnsi="Calibri" w:eastAsia="宋体"/>
                <w:b/>
                <w:color w:val="000000"/>
                <w:kern w:val="2"/>
                <w:sz w:val="20"/>
              </w:rPr>
              <w:t>磷光分光光度计</w:t>
            </w:r>
          </w:p>
        </w:tc>
        <w:tc>
          <w:tcPr>
            <w:tcW w:w="10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adjustRightInd/>
              <w:snapToGrid/>
              <w:spacing w:after="0"/>
              <w:jc w:val="center"/>
              <w:textAlignment w:val="bottom"/>
              <w:rPr>
                <w:rFonts w:ascii="MS PGothic" w:hAnsi="Calibri" w:eastAsia="宋体"/>
                <w:b/>
                <w:color w:val="000000"/>
                <w:kern w:val="2"/>
                <w:sz w:val="20"/>
              </w:rPr>
            </w:pPr>
            <w:r>
              <w:rPr>
                <w:rFonts w:ascii="MS PGothic" w:hAnsi="Calibri" w:eastAsia="宋体"/>
                <w:b/>
                <w:color w:val="000000"/>
                <w:kern w:val="2"/>
                <w:sz w:val="20"/>
              </w:rPr>
              <w:t>美国PE公司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adjustRightInd/>
              <w:snapToGrid/>
              <w:spacing w:after="0"/>
              <w:jc w:val="center"/>
              <w:textAlignment w:val="bottom"/>
              <w:rPr>
                <w:rFonts w:ascii="MS PGothic" w:hAnsi="Calibri" w:eastAsia="宋体"/>
                <w:b/>
                <w:color w:val="000000"/>
                <w:kern w:val="2"/>
                <w:sz w:val="20"/>
              </w:rPr>
            </w:pPr>
            <w:r>
              <w:rPr>
                <w:rFonts w:ascii="MS PGothic" w:hAnsi="Calibri" w:eastAsia="宋体"/>
                <w:b/>
                <w:color w:val="000000"/>
                <w:kern w:val="2"/>
                <w:sz w:val="20"/>
              </w:rPr>
              <w:t>4141</w:t>
            </w:r>
          </w:p>
        </w:tc>
        <w:tc>
          <w:tcPr>
            <w:tcW w:w="16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adjustRightInd/>
              <w:snapToGrid/>
              <w:spacing w:after="0"/>
              <w:textAlignment w:val="bottom"/>
              <w:rPr>
                <w:rFonts w:ascii="MS PGothic" w:hAnsi="Calibri" w:eastAsia="宋体"/>
                <w:b/>
                <w:color w:val="000000"/>
                <w:kern w:val="2"/>
                <w:sz w:val="20"/>
              </w:rPr>
            </w:pPr>
            <w:r>
              <w:rPr>
                <w:rFonts w:ascii="MS PGothic" w:hAnsi="Calibri" w:eastAsia="宋体"/>
                <w:b/>
                <w:color w:val="000000"/>
                <w:kern w:val="2"/>
                <w:sz w:val="20"/>
              </w:rPr>
              <w:t>自备四通比色皿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adjustRightInd/>
              <w:snapToGrid/>
              <w:spacing w:after="0"/>
              <w:jc w:val="center"/>
              <w:textAlignment w:val="bottom"/>
              <w:rPr>
                <w:rFonts w:ascii="MS PGothic" w:hAnsi="Calibri" w:eastAsia="宋体"/>
                <w:b/>
                <w:color w:val="000000"/>
                <w:kern w:val="2"/>
                <w:sz w:val="20"/>
              </w:rPr>
            </w:pPr>
            <w:r>
              <w:rPr>
                <w:rFonts w:hint="eastAsia" w:ascii="MS PGothic" w:hAnsi="Calibri" w:eastAsia="宋体"/>
                <w:b/>
                <w:color w:val="000000"/>
                <w:kern w:val="2"/>
                <w:sz w:val="20"/>
              </w:rPr>
              <w:t>22</w:t>
            </w:r>
          </w:p>
        </w:tc>
        <w:tc>
          <w:tcPr>
            <w:tcW w:w="1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adjustRightInd/>
              <w:snapToGrid/>
              <w:spacing w:after="0"/>
              <w:jc w:val="center"/>
              <w:textAlignment w:val="bottom"/>
              <w:rPr>
                <w:rFonts w:ascii="MS PGothic" w:hAnsi="Calibri" w:eastAsia="宋体"/>
                <w:b/>
                <w:color w:val="000000"/>
                <w:kern w:val="2"/>
                <w:sz w:val="20"/>
              </w:rPr>
            </w:pPr>
            <w:r>
              <w:rPr>
                <w:rFonts w:hint="eastAsia" w:ascii="MS PGothic" w:hAnsi="Calibri" w:eastAsia="宋体"/>
                <w:b/>
                <w:color w:val="000000"/>
                <w:kern w:val="2"/>
                <w:sz w:val="20"/>
              </w:rPr>
              <w:t>立式高速冷冻离心机</w:t>
            </w:r>
          </w:p>
        </w:tc>
        <w:tc>
          <w:tcPr>
            <w:tcW w:w="10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adjustRightInd/>
              <w:snapToGrid/>
              <w:spacing w:after="0"/>
              <w:jc w:val="center"/>
              <w:textAlignment w:val="bottom"/>
              <w:rPr>
                <w:rFonts w:ascii="MS PGothic" w:hAnsi="Calibri" w:eastAsia="宋体"/>
                <w:b/>
                <w:color w:val="000000"/>
                <w:kern w:val="2"/>
                <w:sz w:val="20"/>
              </w:rPr>
            </w:pPr>
            <w:r>
              <w:rPr>
                <w:rFonts w:hint="eastAsia" w:ascii="MS PGothic" w:hAnsi="Calibri" w:eastAsia="宋体"/>
                <w:b/>
                <w:color w:val="000000"/>
                <w:kern w:val="2"/>
                <w:sz w:val="20"/>
              </w:rPr>
              <w:t>日立高科技贸易(上海)有限公司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adjustRightInd/>
              <w:snapToGrid/>
              <w:spacing w:after="0"/>
              <w:jc w:val="center"/>
              <w:textAlignment w:val="bottom"/>
              <w:rPr>
                <w:rFonts w:ascii="MS PGothic" w:hAnsi="Calibri" w:eastAsia="宋体"/>
                <w:b/>
                <w:color w:val="000000"/>
                <w:kern w:val="2"/>
                <w:sz w:val="20"/>
              </w:rPr>
            </w:pPr>
            <w:r>
              <w:rPr>
                <w:rFonts w:hint="eastAsia" w:ascii="MS PGothic" w:hAnsi="Calibri" w:eastAsia="宋体"/>
                <w:b/>
                <w:color w:val="000000"/>
                <w:kern w:val="2"/>
                <w:sz w:val="20"/>
              </w:rPr>
              <w:t>4</w:t>
            </w:r>
            <w:r>
              <w:rPr>
                <w:rFonts w:ascii="MS PGothic" w:hAnsi="Calibri" w:eastAsia="宋体"/>
                <w:b/>
                <w:color w:val="000000"/>
                <w:kern w:val="2"/>
                <w:sz w:val="20"/>
              </w:rPr>
              <w:t>141</w:t>
            </w:r>
          </w:p>
        </w:tc>
        <w:tc>
          <w:tcPr>
            <w:tcW w:w="16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adjustRightInd/>
              <w:snapToGrid/>
              <w:spacing w:after="0"/>
              <w:textAlignment w:val="bottom"/>
              <w:rPr>
                <w:rFonts w:ascii="MS PGothic" w:hAnsi="Calibri" w:eastAsia="宋体"/>
                <w:b/>
                <w:color w:val="000000"/>
                <w:kern w:val="2"/>
                <w:sz w:val="20"/>
              </w:rPr>
            </w:pPr>
            <w:r>
              <w:rPr>
                <w:rFonts w:hint="eastAsia" w:ascii="MS PGothic" w:hAnsi="Calibri" w:eastAsia="宋体"/>
                <w:b/>
                <w:color w:val="000000"/>
                <w:kern w:val="2"/>
                <w:sz w:val="20"/>
              </w:rPr>
              <w:t>自备离心管</w:t>
            </w:r>
          </w:p>
        </w:tc>
      </w:tr>
    </w:tbl>
    <w:p>
      <w:pPr>
        <w:widowControl w:val="0"/>
        <w:adjustRightInd/>
        <w:snapToGrid/>
        <w:spacing w:after="0"/>
        <w:jc w:val="both"/>
        <w:rPr>
          <w:rFonts w:ascii="Calibri" w:hAnsi="Calibri" w:eastAsia="宋体"/>
          <w:b/>
          <w:kern w:val="2"/>
          <w:sz w:val="21"/>
        </w:rPr>
      </w:pPr>
      <w:r>
        <w:rPr>
          <w:rFonts w:ascii="Calibri" w:hAnsi="Calibri" w:eastAsia="宋体"/>
          <w:b/>
          <w:kern w:val="2"/>
          <w:sz w:val="21"/>
        </w:rPr>
        <w:t>*</w:t>
      </w:r>
      <w:r>
        <w:rPr>
          <w:rFonts w:hint="eastAsia" w:ascii="Calibri" w:hAnsi="Calibri" w:eastAsia="宋体"/>
          <w:b/>
          <w:kern w:val="2"/>
          <w:sz w:val="21"/>
        </w:rPr>
        <w:t>平台实时更新可预约设备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S PGothic">
    <w:panose1 w:val="020B0600070205080204"/>
    <w:charset w:val="80"/>
    <w:family w:val="swiss"/>
    <w:pitch w:val="default"/>
    <w:sig w:usb0="E00002FF" w:usb1="6AC7FDFB" w:usb2="08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A68"/>
    <w:rsid w:val="00161C2D"/>
    <w:rsid w:val="00824A68"/>
    <w:rsid w:val="00BC7D96"/>
    <w:rsid w:val="00C87FEE"/>
    <w:rsid w:val="5779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kern w:val="0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rFonts w:ascii="Tahoma" w:hAnsi="Tahoma" w:eastAsia="微软雅黑" w:cs="Times New Roman"/>
      <w:kern w:val="0"/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rFonts w:ascii="Tahoma" w:hAnsi="Tahoma" w:eastAsia="微软雅黑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201</Words>
  <Characters>1151</Characters>
  <Lines>9</Lines>
  <Paragraphs>2</Paragraphs>
  <TotalTime>1</TotalTime>
  <ScaleCrop>false</ScaleCrop>
  <LinksUpToDate>false</LinksUpToDate>
  <CharactersWithSpaces>1350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2019-03-19T06:09:00Z</dcterms:created>
  <dc:creator>wangcy</dc:creator>
  <cp:lastModifiedBy>百利甜酿怡子✨</cp:lastModifiedBy>
  <dcterms:modified xsi:type="dcterms:W3CDTF">2020-02-29T03:47:03Z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